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BB6B" w14:textId="28232B0D" w:rsidR="00C37C7C" w:rsidRPr="00275E0D" w:rsidRDefault="00C37C7C" w:rsidP="00DF5EAA">
      <w:pPr>
        <w:spacing w:before="100" w:beforeAutospacing="1" w:after="120"/>
        <w:ind w:left="-432"/>
        <w:rPr>
          <w:rFonts w:ascii="Segoe UI" w:eastAsia="Times New Roman" w:hAnsi="Segoe UI" w:cs="Segoe UI"/>
          <w:b/>
          <w:bCs/>
          <w:sz w:val="16"/>
          <w:szCs w:val="16"/>
          <w:lang w:eastAsia="de-DE"/>
        </w:rPr>
      </w:pPr>
      <w:r w:rsidRPr="00275E0D">
        <w:rPr>
          <w:rFonts w:ascii="Segoe UI" w:hAnsi="Segoe UI" w:cs="Segoe UI"/>
          <w:noProof/>
        </w:rPr>
        <w:drawing>
          <wp:inline distT="0" distB="0" distL="0" distR="0" wp14:anchorId="51AD31D9" wp14:editId="7C5E2380">
            <wp:extent cx="1281430" cy="5962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430" cy="596265"/>
                    </a:xfrm>
                    <a:prstGeom prst="rect">
                      <a:avLst/>
                    </a:prstGeom>
                    <a:noFill/>
                  </pic:spPr>
                </pic:pic>
              </a:graphicData>
            </a:graphic>
          </wp:inline>
        </w:drawing>
      </w:r>
      <w:r w:rsidRPr="00275E0D">
        <w:rPr>
          <w:rFonts w:ascii="Segoe UI" w:eastAsia="Times New Roman" w:hAnsi="Segoe UI" w:cs="Segoe UI"/>
          <w:sz w:val="16"/>
          <w:szCs w:val="16"/>
          <w:lang w:eastAsia="de-DE"/>
        </w:rPr>
        <w:br/>
        <w:t xml:space="preserve">      </w:t>
      </w:r>
      <w:r w:rsidRPr="00DE2A33">
        <w:rPr>
          <w:rFonts w:ascii="Segoe UI" w:eastAsia="Times New Roman" w:hAnsi="Segoe UI" w:cs="Segoe UI"/>
          <w:color w:val="A6A6A6" w:themeColor="background1" w:themeShade="A6"/>
          <w:sz w:val="16"/>
          <w:szCs w:val="16"/>
          <w:lang w:eastAsia="de-DE"/>
        </w:rPr>
        <w:t xml:space="preserve"> </w:t>
      </w:r>
      <w:r w:rsidRPr="00DE2A33">
        <w:rPr>
          <w:rFonts w:ascii="Segoe UI" w:eastAsia="Times New Roman" w:hAnsi="Segoe UI" w:cs="Segoe UI"/>
          <w:b/>
          <w:color w:val="A6A6A6" w:themeColor="background1" w:themeShade="A6"/>
          <w:sz w:val="16"/>
          <w:szCs w:val="16"/>
          <w:lang w:eastAsia="de-DE"/>
        </w:rPr>
        <w:t>W</w:t>
      </w:r>
      <w:r w:rsidRPr="00DE2A33">
        <w:rPr>
          <w:rFonts w:ascii="Segoe UI" w:eastAsia="Times New Roman" w:hAnsi="Segoe UI" w:cs="Segoe UI"/>
          <w:b/>
          <w:bCs/>
          <w:color w:val="A6A6A6" w:themeColor="background1" w:themeShade="A6"/>
          <w:sz w:val="16"/>
          <w:szCs w:val="16"/>
          <w:lang w:eastAsia="de-DE"/>
        </w:rPr>
        <w:t>allstraße 1, 55122 Mainz, Telefon: 06131 58 888 0; Telefax: 06131 58 888 29, E-Mail: info@praeq.de</w:t>
      </w:r>
    </w:p>
    <w:p w14:paraId="33AAF273" w14:textId="77777777" w:rsidR="00C37C7C" w:rsidRPr="00275E0D" w:rsidRDefault="00C37C7C" w:rsidP="00C37C7C">
      <w:pPr>
        <w:rPr>
          <w:rFonts w:ascii="Segoe UI" w:hAnsi="Segoe UI" w:cs="Segoe UI"/>
          <w:b/>
          <w:bCs/>
          <w:sz w:val="2"/>
          <w:szCs w:val="2"/>
        </w:rPr>
      </w:pPr>
    </w:p>
    <w:p w14:paraId="1C5650C2" w14:textId="7BBE1E41" w:rsidR="00775D5D" w:rsidRPr="00275E0D" w:rsidRDefault="00797842" w:rsidP="00775D5D">
      <w:pPr>
        <w:jc w:val="center"/>
        <w:rPr>
          <w:rFonts w:ascii="Segoe UI" w:hAnsi="Segoe UI" w:cs="Segoe UI"/>
          <w:b/>
          <w:bCs/>
          <w:sz w:val="28"/>
          <w:szCs w:val="28"/>
        </w:rPr>
      </w:pPr>
      <w:r w:rsidRPr="00275E0D">
        <w:rPr>
          <w:rFonts w:ascii="Segoe UI" w:hAnsi="Segoe UI" w:cs="Segoe UI"/>
          <w:b/>
          <w:bCs/>
          <w:sz w:val="28"/>
          <w:szCs w:val="28"/>
        </w:rPr>
        <w:t>Antragshilfe</w:t>
      </w:r>
    </w:p>
    <w:p w14:paraId="7505EF58" w14:textId="6997F05D" w:rsidR="00101725" w:rsidRPr="00275E0D" w:rsidRDefault="00114F5F" w:rsidP="00775D5D">
      <w:pPr>
        <w:jc w:val="center"/>
        <w:rPr>
          <w:rFonts w:ascii="Segoe UI" w:hAnsi="Segoe UI" w:cs="Segoe UI"/>
          <w:b/>
          <w:bCs/>
          <w:sz w:val="24"/>
          <w:szCs w:val="24"/>
        </w:rPr>
      </w:pPr>
      <w:r w:rsidRPr="00275E0D">
        <w:rPr>
          <w:rFonts w:ascii="Segoe UI" w:hAnsi="Segoe UI" w:cs="Segoe UI"/>
          <w:b/>
          <w:bCs/>
          <w:sz w:val="24"/>
          <w:szCs w:val="24"/>
        </w:rPr>
        <w:t>zu</w:t>
      </w:r>
      <w:r w:rsidR="00775D5D" w:rsidRPr="00275E0D">
        <w:rPr>
          <w:rFonts w:ascii="Segoe UI" w:hAnsi="Segoe UI" w:cs="Segoe UI"/>
          <w:b/>
          <w:bCs/>
          <w:sz w:val="24"/>
          <w:szCs w:val="24"/>
        </w:rPr>
        <w:t>r</w:t>
      </w:r>
      <w:r w:rsidRPr="00275E0D">
        <w:rPr>
          <w:rFonts w:ascii="Segoe UI" w:hAnsi="Segoe UI" w:cs="Segoe UI"/>
          <w:b/>
          <w:bCs/>
          <w:sz w:val="24"/>
          <w:szCs w:val="24"/>
        </w:rPr>
        <w:t xml:space="preserve"> </w:t>
      </w:r>
      <w:r w:rsidR="00101725" w:rsidRPr="00275E0D">
        <w:rPr>
          <w:rFonts w:ascii="Segoe UI" w:hAnsi="Segoe UI" w:cs="Segoe UI"/>
          <w:b/>
          <w:bCs/>
          <w:sz w:val="24"/>
          <w:szCs w:val="24"/>
        </w:rPr>
        <w:t>Beschreibung getroffener Maßnahmen zu organisatorischen und räumlichen Voraussetzungen gemäß GKV-Kriterienkatalog</w:t>
      </w:r>
      <w:r w:rsidR="00821E11">
        <w:rPr>
          <w:rFonts w:ascii="Segoe UI" w:hAnsi="Segoe UI" w:cs="Segoe UI"/>
          <w:b/>
          <w:bCs/>
          <w:sz w:val="24"/>
          <w:szCs w:val="24"/>
        </w:rPr>
        <w:t xml:space="preserve"> (Kurzbeschreibungen)</w:t>
      </w:r>
    </w:p>
    <w:p w14:paraId="1C23C1EE" w14:textId="622E4726" w:rsidR="00821E11" w:rsidRDefault="00EC1F3B" w:rsidP="00775D5D">
      <w:pPr>
        <w:jc w:val="both"/>
        <w:rPr>
          <w:rFonts w:ascii="Segoe UI" w:hAnsi="Segoe UI" w:cs="Segoe UI"/>
          <w:sz w:val="20"/>
          <w:szCs w:val="20"/>
        </w:rPr>
      </w:pPr>
      <w:r>
        <w:rPr>
          <w:rFonts w:ascii="Segoe UI" w:hAnsi="Segoe UI" w:cs="Segoe UI"/>
          <w:sz w:val="20"/>
          <w:szCs w:val="20"/>
        </w:rPr>
        <w:t xml:space="preserve">(Stand: </w:t>
      </w:r>
      <w:r w:rsidR="00535988">
        <w:rPr>
          <w:rFonts w:ascii="Segoe UI" w:hAnsi="Segoe UI" w:cs="Segoe UI"/>
          <w:sz w:val="20"/>
          <w:szCs w:val="20"/>
        </w:rPr>
        <w:t>17.05</w:t>
      </w:r>
      <w:r w:rsidR="005D1839">
        <w:rPr>
          <w:rFonts w:ascii="Segoe UI" w:hAnsi="Segoe UI" w:cs="Segoe UI"/>
          <w:sz w:val="20"/>
          <w:szCs w:val="20"/>
        </w:rPr>
        <w:t>.2023</w:t>
      </w:r>
      <w:r>
        <w:rPr>
          <w:rFonts w:ascii="Segoe UI" w:hAnsi="Segoe UI" w:cs="Segoe UI"/>
          <w:sz w:val="20"/>
          <w:szCs w:val="20"/>
        </w:rPr>
        <w:t>)</w:t>
      </w:r>
    </w:p>
    <w:p w14:paraId="16BB7FFC" w14:textId="70F9F8DE" w:rsidR="00B509BD" w:rsidRDefault="00000A97" w:rsidP="00B509BD">
      <w:pPr>
        <w:jc w:val="both"/>
        <w:rPr>
          <w:rFonts w:ascii="Segoe UI" w:hAnsi="Segoe UI" w:cs="Segoe UI"/>
          <w:sz w:val="20"/>
          <w:szCs w:val="20"/>
        </w:rPr>
      </w:pPr>
      <w:r w:rsidRPr="00275E0D">
        <w:rPr>
          <w:rFonts w:ascii="Segoe UI" w:hAnsi="Segoe UI" w:cs="Segoe UI"/>
          <w:sz w:val="20"/>
          <w:szCs w:val="20"/>
        </w:rPr>
        <w:t>Gemäß Kriterienkatalog des GKV</w:t>
      </w:r>
      <w:r w:rsidR="004F3AFF" w:rsidRPr="00275E0D">
        <w:rPr>
          <w:rFonts w:ascii="Segoe UI" w:hAnsi="Segoe UI" w:cs="Segoe UI"/>
          <w:sz w:val="20"/>
          <w:szCs w:val="20"/>
        </w:rPr>
        <w:t>- Spitzenverbands (GKV-SV)</w:t>
      </w:r>
      <w:r w:rsidRPr="00275E0D">
        <w:rPr>
          <w:rFonts w:ascii="Segoe UI" w:hAnsi="Segoe UI" w:cs="Segoe UI"/>
          <w:sz w:val="20"/>
          <w:szCs w:val="20"/>
        </w:rPr>
        <w:t xml:space="preserve"> müssen</w:t>
      </w:r>
      <w:r w:rsidR="00C00B77">
        <w:rPr>
          <w:rFonts w:ascii="Segoe UI" w:hAnsi="Segoe UI" w:cs="Segoe UI"/>
          <w:sz w:val="20"/>
          <w:szCs w:val="20"/>
        </w:rPr>
        <w:t xml:space="preserve"> Sie</w:t>
      </w:r>
      <w:r w:rsidRPr="00275E0D">
        <w:rPr>
          <w:rFonts w:ascii="Segoe UI" w:hAnsi="Segoe UI" w:cs="Segoe UI"/>
          <w:sz w:val="20"/>
          <w:szCs w:val="20"/>
        </w:rPr>
        <w:t xml:space="preserve"> zu einigen Punkten </w:t>
      </w:r>
      <w:r w:rsidR="00EF62A8" w:rsidRPr="00275E0D">
        <w:rPr>
          <w:rFonts w:ascii="Segoe UI" w:hAnsi="Segoe UI" w:cs="Segoe UI"/>
          <w:sz w:val="20"/>
          <w:szCs w:val="20"/>
        </w:rPr>
        <w:t xml:space="preserve">der organisatorischen und räumlichen Voraussetzungen </w:t>
      </w:r>
      <w:r w:rsidRPr="00275E0D">
        <w:rPr>
          <w:rFonts w:ascii="Segoe UI" w:hAnsi="Segoe UI" w:cs="Segoe UI"/>
          <w:sz w:val="20"/>
          <w:szCs w:val="20"/>
        </w:rPr>
        <w:t>als Nachweis Kurzbeschreibungen</w:t>
      </w:r>
      <w:r w:rsidR="00C00B77">
        <w:rPr>
          <w:rFonts w:ascii="Segoe UI" w:hAnsi="Segoe UI" w:cs="Segoe UI"/>
          <w:sz w:val="20"/>
          <w:szCs w:val="20"/>
        </w:rPr>
        <w:t xml:space="preserve"> zu allen beantragten Versorgungsbereichen</w:t>
      </w:r>
      <w:r w:rsidRPr="00275E0D">
        <w:rPr>
          <w:rFonts w:ascii="Segoe UI" w:hAnsi="Segoe UI" w:cs="Segoe UI"/>
          <w:sz w:val="20"/>
          <w:szCs w:val="20"/>
        </w:rPr>
        <w:t xml:space="preserve"> vorgeleg</w:t>
      </w:r>
      <w:r w:rsidR="00C00B77">
        <w:rPr>
          <w:rFonts w:ascii="Segoe UI" w:hAnsi="Segoe UI" w:cs="Segoe UI"/>
          <w:sz w:val="20"/>
          <w:szCs w:val="20"/>
        </w:rPr>
        <w:t>en</w:t>
      </w:r>
      <w:r w:rsidRPr="00275E0D">
        <w:rPr>
          <w:rFonts w:ascii="Segoe UI" w:hAnsi="Segoe UI" w:cs="Segoe UI"/>
          <w:sz w:val="20"/>
          <w:szCs w:val="20"/>
        </w:rPr>
        <w:t xml:space="preserve">, die von der </w:t>
      </w:r>
      <w:r w:rsidR="007F17FE" w:rsidRPr="00275E0D">
        <w:rPr>
          <w:rFonts w:ascii="Segoe UI" w:hAnsi="Segoe UI" w:cs="Segoe UI"/>
          <w:sz w:val="20"/>
          <w:szCs w:val="20"/>
        </w:rPr>
        <w:t>präQ</w:t>
      </w:r>
      <w:r w:rsidRPr="00275E0D">
        <w:rPr>
          <w:rFonts w:ascii="Segoe UI" w:hAnsi="Segoe UI" w:cs="Segoe UI"/>
          <w:sz w:val="20"/>
          <w:szCs w:val="20"/>
        </w:rPr>
        <w:t xml:space="preserve"> auf </w:t>
      </w:r>
      <w:r w:rsidR="007F17FE" w:rsidRPr="00275E0D">
        <w:rPr>
          <w:rFonts w:ascii="Segoe UI" w:hAnsi="Segoe UI" w:cs="Segoe UI"/>
          <w:sz w:val="20"/>
          <w:szCs w:val="20"/>
        </w:rPr>
        <w:t xml:space="preserve">ihre </w:t>
      </w:r>
      <w:r w:rsidR="00C00B77">
        <w:rPr>
          <w:rFonts w:ascii="Segoe UI" w:hAnsi="Segoe UI" w:cs="Segoe UI"/>
          <w:sz w:val="20"/>
          <w:szCs w:val="20"/>
        </w:rPr>
        <w:t>Vollständigkeit und Plausibilität</w:t>
      </w:r>
      <w:r w:rsidRPr="00275E0D">
        <w:rPr>
          <w:rFonts w:ascii="Segoe UI" w:hAnsi="Segoe UI" w:cs="Segoe UI"/>
          <w:sz w:val="20"/>
          <w:szCs w:val="20"/>
        </w:rPr>
        <w:t xml:space="preserve"> geprüft werden.</w:t>
      </w:r>
      <w:r w:rsidR="00C975D4" w:rsidRPr="00275E0D">
        <w:rPr>
          <w:rFonts w:ascii="Segoe UI" w:hAnsi="Segoe UI" w:cs="Segoe UI"/>
          <w:sz w:val="20"/>
          <w:szCs w:val="20"/>
        </w:rPr>
        <w:t xml:space="preserve"> Die Vorgaben des GKV</w:t>
      </w:r>
      <w:r w:rsidR="004F3AFF" w:rsidRPr="00275E0D">
        <w:rPr>
          <w:rFonts w:ascii="Segoe UI" w:hAnsi="Segoe UI" w:cs="Segoe UI"/>
          <w:sz w:val="20"/>
          <w:szCs w:val="20"/>
        </w:rPr>
        <w:t>-SV</w:t>
      </w:r>
      <w:r w:rsidR="00C975D4" w:rsidRPr="00275E0D">
        <w:rPr>
          <w:rFonts w:ascii="Segoe UI" w:hAnsi="Segoe UI" w:cs="Segoe UI"/>
          <w:sz w:val="20"/>
          <w:szCs w:val="20"/>
        </w:rPr>
        <w:t xml:space="preserve"> sehen vor, dass </w:t>
      </w:r>
      <w:r w:rsidR="00C975D4" w:rsidRPr="009F7C1D">
        <w:rPr>
          <w:rFonts w:ascii="Segoe UI" w:hAnsi="Segoe UI" w:cs="Segoe UI"/>
          <w:b/>
          <w:bCs/>
          <w:sz w:val="20"/>
          <w:szCs w:val="20"/>
          <w:u w:val="single"/>
        </w:rPr>
        <w:t xml:space="preserve">die Maßnahmen vom Leistungserbringer selbst </w:t>
      </w:r>
      <w:r w:rsidR="00C00B77" w:rsidRPr="009F7C1D">
        <w:rPr>
          <w:rFonts w:ascii="Segoe UI" w:hAnsi="Segoe UI" w:cs="Segoe UI"/>
          <w:b/>
          <w:bCs/>
          <w:sz w:val="20"/>
          <w:szCs w:val="20"/>
          <w:u w:val="single"/>
        </w:rPr>
        <w:t xml:space="preserve">in eigenen Worten </w:t>
      </w:r>
      <w:r w:rsidR="00C975D4" w:rsidRPr="009F7C1D">
        <w:rPr>
          <w:rFonts w:ascii="Segoe UI" w:hAnsi="Segoe UI" w:cs="Segoe UI"/>
          <w:b/>
          <w:bCs/>
          <w:sz w:val="20"/>
          <w:szCs w:val="20"/>
          <w:u w:val="single"/>
        </w:rPr>
        <w:t>beschrieben werden müssen</w:t>
      </w:r>
      <w:r w:rsidR="00C975D4" w:rsidRPr="00C00B77">
        <w:rPr>
          <w:rFonts w:ascii="Segoe UI" w:hAnsi="Segoe UI" w:cs="Segoe UI"/>
          <w:sz w:val="20"/>
          <w:szCs w:val="20"/>
        </w:rPr>
        <w:t>.</w:t>
      </w:r>
      <w:r w:rsidR="00C975D4" w:rsidRPr="00275E0D">
        <w:rPr>
          <w:rFonts w:ascii="Segoe UI" w:hAnsi="Segoe UI" w:cs="Segoe UI"/>
          <w:sz w:val="20"/>
          <w:szCs w:val="20"/>
        </w:rPr>
        <w:t xml:space="preserve"> </w:t>
      </w:r>
      <w:r w:rsidR="00B509BD">
        <w:rPr>
          <w:rFonts w:ascii="Segoe UI" w:hAnsi="Segoe UI" w:cs="Segoe UI"/>
          <w:sz w:val="20"/>
          <w:szCs w:val="20"/>
        </w:rPr>
        <w:t>Die Anmerkungen mit den Fragen dienen dazu, Ihnen bei der Formulierung helfen.</w:t>
      </w:r>
      <w:r w:rsidR="00C00B77">
        <w:rPr>
          <w:rFonts w:ascii="Segoe UI" w:hAnsi="Segoe UI" w:cs="Segoe UI"/>
          <w:sz w:val="20"/>
          <w:szCs w:val="20"/>
        </w:rPr>
        <w:t xml:space="preserve"> Bitte beachten Sie, dass die Beschreibung des reinen IST-Zustandes nicht ausreicht.</w:t>
      </w:r>
    </w:p>
    <w:p w14:paraId="6EE6BA63" w14:textId="77777777" w:rsidR="005D1839" w:rsidRDefault="005D1839" w:rsidP="00B509BD">
      <w:pPr>
        <w:jc w:val="both"/>
        <w:rPr>
          <w:rFonts w:ascii="Segoe UI" w:hAnsi="Segoe UI" w:cs="Segoe UI"/>
          <w:sz w:val="20"/>
          <w:szCs w:val="20"/>
        </w:rPr>
      </w:pPr>
    </w:p>
    <w:p w14:paraId="5B30DA5D" w14:textId="371BF4DC" w:rsidR="009F7C1D" w:rsidRPr="009F7C1D" w:rsidRDefault="0092498A" w:rsidP="009F7C1D">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t>Anmerkung zu Punkt 1</w:t>
      </w:r>
    </w:p>
    <w:p w14:paraId="5DC1F7E1" w14:textId="5BAF0668" w:rsidR="0092498A" w:rsidRPr="00821E11" w:rsidRDefault="005D1DC1" w:rsidP="009F7C1D">
      <w:pPr>
        <w:pStyle w:val="Listenabsatz"/>
        <w:spacing w:after="120"/>
        <w:ind w:left="432"/>
        <w:jc w:val="both"/>
        <w:rPr>
          <w:rFonts w:ascii="Segoe UI" w:hAnsi="Segoe UI" w:cs="Segoe UI"/>
          <w:b/>
          <w:bCs/>
          <w:sz w:val="20"/>
          <w:szCs w:val="20"/>
        </w:rPr>
      </w:pPr>
      <w:r w:rsidRPr="00821E11">
        <w:rPr>
          <w:rFonts w:ascii="Segoe UI" w:hAnsi="Segoe UI" w:cs="Segoe UI"/>
          <w:b/>
          <w:bCs/>
          <w:sz w:val="20"/>
          <w:szCs w:val="20"/>
        </w:rPr>
        <w:t>Sicherstellung der zeitnahen Verfügbarkeit von Produkten und ggf. Zubehör sowie Ersatzteilen</w:t>
      </w:r>
    </w:p>
    <w:p w14:paraId="0D57A4BE" w14:textId="3F8CFF6C" w:rsidR="00B751BB" w:rsidRPr="00275E0D" w:rsidRDefault="00C37C7C" w:rsidP="00775D5D">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21E11">
        <w:rPr>
          <w:rFonts w:ascii="Segoe UI" w:hAnsi="Segoe UI" w:cs="Segoe UI"/>
          <w:sz w:val="20"/>
          <w:szCs w:val="20"/>
        </w:rPr>
        <w:t>Maßnahmenbeschreibung</w:t>
      </w:r>
      <w:r w:rsidR="00B751BB" w:rsidRPr="00275E0D">
        <w:rPr>
          <w:rFonts w:ascii="Segoe UI" w:hAnsi="Segoe UI" w:cs="Segoe UI"/>
          <w:sz w:val="20"/>
          <w:szCs w:val="20"/>
        </w:rPr>
        <w:t xml:space="preserve"> </w:t>
      </w:r>
      <w:r w:rsidR="00FB3553" w:rsidRPr="00275E0D">
        <w:rPr>
          <w:rFonts w:ascii="Segoe UI" w:hAnsi="Segoe UI" w:cs="Segoe UI"/>
          <w:sz w:val="20"/>
          <w:szCs w:val="20"/>
        </w:rPr>
        <w:t xml:space="preserve">z. B. </w:t>
      </w:r>
      <w:r w:rsidR="00B751BB" w:rsidRPr="00275E0D">
        <w:rPr>
          <w:rFonts w:ascii="Segoe UI" w:hAnsi="Segoe UI" w:cs="Segoe UI"/>
          <w:sz w:val="20"/>
          <w:szCs w:val="20"/>
        </w:rPr>
        <w:t>an den folgenden Fragestellungen:</w:t>
      </w:r>
    </w:p>
    <w:p w14:paraId="483060D3" w14:textId="3388C193" w:rsidR="00797842" w:rsidRPr="00275E0D" w:rsidRDefault="00797842"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Welche Maßnahmen führen Sie wie durch, um eine zeitnahe Verfügbarkeit sicherzustellen?</w:t>
      </w:r>
    </w:p>
    <w:p w14:paraId="7629F43F" w14:textId="64F4A604" w:rsidR="00716B64" w:rsidRPr="00275E0D" w:rsidRDefault="00716B64"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Wie stellen Sie die zeitnahe Verfügbarkeit</w:t>
      </w:r>
      <w:r w:rsidR="00797842" w:rsidRPr="00275E0D">
        <w:rPr>
          <w:rFonts w:ascii="Segoe UI" w:hAnsi="Segoe UI" w:cs="Segoe UI"/>
          <w:sz w:val="20"/>
          <w:szCs w:val="20"/>
        </w:rPr>
        <w:t xml:space="preserve">, Vorrats-/Lagerhaltung </w:t>
      </w:r>
      <w:r w:rsidRPr="00275E0D">
        <w:rPr>
          <w:rFonts w:ascii="Segoe UI" w:hAnsi="Segoe UI" w:cs="Segoe UI"/>
          <w:sz w:val="20"/>
          <w:szCs w:val="20"/>
        </w:rPr>
        <w:t>von Produkten/Zubehör sicher?</w:t>
      </w:r>
    </w:p>
    <w:p w14:paraId="3389DAB3" w14:textId="376FA861" w:rsidR="0092498A" w:rsidRPr="00275E0D" w:rsidRDefault="0092498A"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 xml:space="preserve">Stellt </w:t>
      </w:r>
      <w:r w:rsidR="00C00B77">
        <w:rPr>
          <w:rFonts w:ascii="Segoe UI" w:hAnsi="Segoe UI" w:cs="Segoe UI"/>
          <w:sz w:val="20"/>
          <w:szCs w:val="20"/>
        </w:rPr>
        <w:t xml:space="preserve">ggf. </w:t>
      </w:r>
      <w:r w:rsidRPr="00275E0D">
        <w:rPr>
          <w:rFonts w:ascii="Segoe UI" w:hAnsi="Segoe UI" w:cs="Segoe UI"/>
          <w:sz w:val="20"/>
          <w:szCs w:val="20"/>
        </w:rPr>
        <w:t xml:space="preserve">Ihre Einkaufsgemeinschaft die Verfügbarkeit von </w:t>
      </w:r>
      <w:r w:rsidR="00716B64" w:rsidRPr="00275E0D">
        <w:rPr>
          <w:rFonts w:ascii="Segoe UI" w:hAnsi="Segoe UI" w:cs="Segoe UI"/>
          <w:sz w:val="20"/>
          <w:szCs w:val="20"/>
        </w:rPr>
        <w:t xml:space="preserve">benötigten </w:t>
      </w:r>
      <w:r w:rsidRPr="00275E0D">
        <w:rPr>
          <w:rFonts w:ascii="Segoe UI" w:hAnsi="Segoe UI" w:cs="Segoe UI"/>
          <w:sz w:val="20"/>
          <w:szCs w:val="20"/>
        </w:rPr>
        <w:t>Produkten sowie Zubehör und Ersatzteilen sicher?</w:t>
      </w:r>
    </w:p>
    <w:p w14:paraId="50EA60D7" w14:textId="2AFC8740" w:rsidR="0092498A" w:rsidRPr="00275E0D" w:rsidRDefault="0092498A"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Gibt es hier eine Verwaltungssoftware? Wie funktioniert diese?</w:t>
      </w:r>
    </w:p>
    <w:p w14:paraId="4A30B2B0" w14:textId="77777777" w:rsidR="00C12764" w:rsidRDefault="00C12764" w:rsidP="00C12764">
      <w:pPr>
        <w:pStyle w:val="Listenabsatz"/>
        <w:jc w:val="both"/>
        <w:rPr>
          <w:rFonts w:ascii="Segoe UI" w:hAnsi="Segoe UI" w:cs="Segoe UI"/>
          <w:sz w:val="20"/>
          <w:szCs w:val="20"/>
        </w:rPr>
      </w:pPr>
    </w:p>
    <w:p w14:paraId="37083AAD" w14:textId="77777777" w:rsidR="002075F7" w:rsidRDefault="002075F7" w:rsidP="00C12764">
      <w:pPr>
        <w:pStyle w:val="Listenabsatz"/>
        <w:jc w:val="both"/>
        <w:rPr>
          <w:rFonts w:ascii="Segoe UI" w:hAnsi="Segoe UI" w:cs="Segoe UI"/>
          <w:sz w:val="20"/>
          <w:szCs w:val="20"/>
        </w:rPr>
      </w:pPr>
    </w:p>
    <w:p w14:paraId="16E7B78F" w14:textId="1AE3E60B" w:rsidR="00B509BD" w:rsidRDefault="0092498A" w:rsidP="002075F7">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t>Anmerkung zu Punkt</w:t>
      </w:r>
      <w:r w:rsidR="00727827" w:rsidRPr="00821E11">
        <w:rPr>
          <w:rFonts w:ascii="Segoe UI" w:hAnsi="Segoe UI" w:cs="Segoe UI"/>
          <w:b/>
          <w:bCs/>
          <w:sz w:val="20"/>
          <w:szCs w:val="20"/>
        </w:rPr>
        <w:t xml:space="preserve"> </w:t>
      </w:r>
      <w:r w:rsidRPr="00821E11">
        <w:rPr>
          <w:rFonts w:ascii="Segoe UI" w:hAnsi="Segoe UI" w:cs="Segoe UI"/>
          <w:b/>
          <w:bCs/>
          <w:sz w:val="20"/>
          <w:szCs w:val="20"/>
        </w:rPr>
        <w:t>2</w:t>
      </w:r>
    </w:p>
    <w:p w14:paraId="531162EA" w14:textId="6495B479" w:rsidR="005D1DC1" w:rsidRPr="00821E11" w:rsidRDefault="005D1DC1" w:rsidP="009F7C1D">
      <w:pPr>
        <w:pStyle w:val="Listenabsatz"/>
        <w:ind w:left="432"/>
        <w:jc w:val="both"/>
        <w:rPr>
          <w:rFonts w:ascii="Segoe UI" w:hAnsi="Segoe UI" w:cs="Segoe UI"/>
          <w:b/>
          <w:bCs/>
          <w:sz w:val="20"/>
          <w:szCs w:val="20"/>
        </w:rPr>
      </w:pPr>
      <w:r w:rsidRPr="00821E11">
        <w:rPr>
          <w:rFonts w:ascii="Segoe UI" w:hAnsi="Segoe UI" w:cs="Segoe UI"/>
          <w:b/>
          <w:bCs/>
          <w:sz w:val="20"/>
          <w:szCs w:val="20"/>
        </w:rPr>
        <w:t>Sicherstellung der sachgerechten Durchführung von Instandhaltungen und Reparaturen</w:t>
      </w:r>
    </w:p>
    <w:p w14:paraId="6A029B50" w14:textId="0CCA85E6" w:rsidR="00B751BB" w:rsidRPr="00275E0D" w:rsidRDefault="00C37C7C" w:rsidP="00B751BB">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21E11">
        <w:rPr>
          <w:rFonts w:ascii="Segoe UI" w:hAnsi="Segoe UI" w:cs="Segoe UI"/>
          <w:sz w:val="20"/>
          <w:szCs w:val="20"/>
        </w:rPr>
        <w:t>Maßnahmenbeschreibung</w:t>
      </w:r>
      <w:r w:rsidR="00821E11" w:rsidRPr="00275E0D">
        <w:rPr>
          <w:rFonts w:ascii="Segoe UI" w:hAnsi="Segoe UI" w:cs="Segoe UI"/>
          <w:sz w:val="20"/>
          <w:szCs w:val="20"/>
        </w:rPr>
        <w:t xml:space="preserve"> </w:t>
      </w:r>
      <w:r w:rsidR="0046358B" w:rsidRPr="00275E0D">
        <w:rPr>
          <w:rFonts w:ascii="Segoe UI" w:hAnsi="Segoe UI" w:cs="Segoe UI"/>
          <w:sz w:val="20"/>
          <w:szCs w:val="20"/>
        </w:rPr>
        <w:t>z.</w:t>
      </w:r>
      <w:r w:rsidR="00FB3553" w:rsidRPr="00275E0D">
        <w:rPr>
          <w:rFonts w:ascii="Segoe UI" w:hAnsi="Segoe UI" w:cs="Segoe UI"/>
          <w:sz w:val="20"/>
          <w:szCs w:val="20"/>
        </w:rPr>
        <w:t xml:space="preserve"> </w:t>
      </w:r>
      <w:r w:rsidR="0046358B" w:rsidRPr="00275E0D">
        <w:rPr>
          <w:rFonts w:ascii="Segoe UI" w:hAnsi="Segoe UI" w:cs="Segoe UI"/>
          <w:sz w:val="20"/>
          <w:szCs w:val="20"/>
        </w:rPr>
        <w:t xml:space="preserve">B. </w:t>
      </w:r>
      <w:r w:rsidR="00B751BB" w:rsidRPr="00275E0D">
        <w:rPr>
          <w:rFonts w:ascii="Segoe UI" w:hAnsi="Segoe UI" w:cs="Segoe UI"/>
          <w:sz w:val="20"/>
          <w:szCs w:val="20"/>
        </w:rPr>
        <w:t>an den folgenden Fragestellungen:</w:t>
      </w:r>
    </w:p>
    <w:p w14:paraId="40500D2E" w14:textId="4EA76749" w:rsidR="006131FC" w:rsidRPr="00275E0D" w:rsidRDefault="0092498A"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 xml:space="preserve">Werden kleinere Reparaturen </w:t>
      </w:r>
      <w:r w:rsidR="00716B64" w:rsidRPr="00275E0D">
        <w:rPr>
          <w:rFonts w:ascii="Segoe UI" w:hAnsi="Segoe UI" w:cs="Segoe UI"/>
          <w:sz w:val="20"/>
          <w:szCs w:val="20"/>
        </w:rPr>
        <w:t>(z. B. Auswechseln des Schallschlauchs</w:t>
      </w:r>
      <w:r w:rsidR="008C738E">
        <w:rPr>
          <w:rFonts w:ascii="Segoe UI" w:hAnsi="Segoe UI" w:cs="Segoe UI"/>
          <w:sz w:val="20"/>
          <w:szCs w:val="20"/>
        </w:rPr>
        <w:t>, Wechseln von Nasenpads</w:t>
      </w:r>
      <w:r w:rsidR="00716B64" w:rsidRPr="00275E0D">
        <w:rPr>
          <w:rFonts w:ascii="Segoe UI" w:hAnsi="Segoe UI" w:cs="Segoe UI"/>
          <w:sz w:val="20"/>
          <w:szCs w:val="20"/>
        </w:rPr>
        <w:t xml:space="preserve">) </w:t>
      </w:r>
      <w:r w:rsidRPr="00275E0D">
        <w:rPr>
          <w:rFonts w:ascii="Segoe UI" w:hAnsi="Segoe UI" w:cs="Segoe UI"/>
          <w:sz w:val="20"/>
          <w:szCs w:val="20"/>
        </w:rPr>
        <w:t>vor Ort erledigt?</w:t>
      </w:r>
      <w:r w:rsidR="00716B64" w:rsidRPr="00275E0D">
        <w:rPr>
          <w:rFonts w:ascii="Segoe UI" w:hAnsi="Segoe UI" w:cs="Segoe UI"/>
          <w:sz w:val="20"/>
          <w:szCs w:val="20"/>
        </w:rPr>
        <w:t xml:space="preserve"> </w:t>
      </w:r>
    </w:p>
    <w:p w14:paraId="2D01B687" w14:textId="77777777" w:rsidR="00716B64" w:rsidRPr="00275E0D" w:rsidRDefault="0092498A"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Werden nicht im Betrieb durchführbare Reparaturen beim jeweiligen Hersteller oder entsprechend zertifizierten Fachwerkstätten in Auftrag gegeben</w:t>
      </w:r>
      <w:r w:rsidR="006849D9" w:rsidRPr="00275E0D">
        <w:rPr>
          <w:rFonts w:ascii="Segoe UI" w:hAnsi="Segoe UI" w:cs="Segoe UI"/>
          <w:sz w:val="20"/>
          <w:szCs w:val="20"/>
        </w:rPr>
        <w:t>?</w:t>
      </w:r>
    </w:p>
    <w:p w14:paraId="54E675C6" w14:textId="5043FDF5" w:rsidR="009F7C1D" w:rsidRDefault="006849D9"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Werden Produkte, die ein Verfallsdatum haben, z. B. Reparaturartikel für Otoplastiken, Lacke etc. regelmäßig überprüft, damit abgelaufene Materialien fachgerecht entsorgt werden können?</w:t>
      </w:r>
    </w:p>
    <w:p w14:paraId="39E639CB" w14:textId="6C996B3F" w:rsidR="006849D9" w:rsidRPr="009F7C1D" w:rsidRDefault="009F7C1D" w:rsidP="009F7C1D">
      <w:pPr>
        <w:rPr>
          <w:rFonts w:ascii="Segoe UI" w:hAnsi="Segoe UI" w:cs="Segoe UI"/>
          <w:sz w:val="20"/>
          <w:szCs w:val="20"/>
        </w:rPr>
      </w:pPr>
      <w:r>
        <w:rPr>
          <w:rFonts w:ascii="Segoe UI" w:hAnsi="Segoe UI" w:cs="Segoe UI"/>
          <w:sz w:val="20"/>
          <w:szCs w:val="20"/>
        </w:rPr>
        <w:br w:type="page"/>
      </w:r>
    </w:p>
    <w:p w14:paraId="0415A8BF" w14:textId="2B21E883" w:rsidR="00B509BD" w:rsidRDefault="00101725" w:rsidP="002075F7">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lastRenderedPageBreak/>
        <w:t>Anmerkung zu Punkt 3</w:t>
      </w:r>
    </w:p>
    <w:p w14:paraId="684EC43F" w14:textId="4DF7698C" w:rsidR="005D1DC1" w:rsidRPr="00821E11" w:rsidRDefault="006D62FE" w:rsidP="009F7C1D">
      <w:pPr>
        <w:pStyle w:val="Listenabsatz"/>
        <w:ind w:left="432"/>
        <w:jc w:val="both"/>
        <w:rPr>
          <w:rFonts w:ascii="Segoe UI" w:hAnsi="Segoe UI" w:cs="Segoe UI"/>
          <w:b/>
          <w:bCs/>
          <w:sz w:val="20"/>
          <w:szCs w:val="20"/>
        </w:rPr>
      </w:pPr>
      <w:r w:rsidRPr="00821E11">
        <w:rPr>
          <w:rFonts w:ascii="Segoe UI" w:hAnsi="Segoe UI" w:cs="Segoe UI"/>
          <w:b/>
          <w:bCs/>
          <w:sz w:val="20"/>
          <w:szCs w:val="20"/>
        </w:rPr>
        <w:t>Lagermöglichkeit unter Umgebungsbedingungen gemäß den in den Produktunterlagen des Herstellers vorgegebenen Spezifikationen</w:t>
      </w:r>
    </w:p>
    <w:p w14:paraId="30674D8E" w14:textId="2EB09A3F" w:rsidR="00FA5E19" w:rsidRPr="00275E0D" w:rsidRDefault="00FA5E19" w:rsidP="005D1DC1">
      <w:pPr>
        <w:jc w:val="both"/>
        <w:rPr>
          <w:rFonts w:ascii="Segoe UI" w:eastAsia="Calibri" w:hAnsi="Segoe UI" w:cs="Segoe UI"/>
          <w:sz w:val="20"/>
          <w:szCs w:val="20"/>
        </w:rPr>
      </w:pPr>
      <w:r w:rsidRPr="00275E0D">
        <w:rPr>
          <w:rFonts w:ascii="Segoe UI" w:eastAsia="Calibri" w:hAnsi="Segoe UI" w:cs="Segoe UI"/>
          <w:sz w:val="20"/>
          <w:szCs w:val="20"/>
        </w:rPr>
        <w:t xml:space="preserve">Die </w:t>
      </w:r>
      <w:r w:rsidR="00537B14" w:rsidRPr="00275E0D">
        <w:rPr>
          <w:rFonts w:ascii="Segoe UI" w:eastAsia="Calibri" w:hAnsi="Segoe UI" w:cs="Segoe UI"/>
          <w:sz w:val="20"/>
          <w:szCs w:val="20"/>
        </w:rPr>
        <w:t>Hilfsmittel</w:t>
      </w:r>
      <w:r w:rsidRPr="00275E0D">
        <w:rPr>
          <w:rFonts w:ascii="Segoe UI" w:eastAsia="Calibri" w:hAnsi="Segoe UI" w:cs="Segoe UI"/>
          <w:sz w:val="20"/>
          <w:szCs w:val="20"/>
        </w:rPr>
        <w:t xml:space="preserve"> müssen</w:t>
      </w:r>
      <w:r w:rsidR="00537B14" w:rsidRPr="00275E0D">
        <w:rPr>
          <w:rFonts w:ascii="Segoe UI" w:eastAsia="Calibri" w:hAnsi="Segoe UI" w:cs="Segoe UI"/>
          <w:sz w:val="20"/>
          <w:szCs w:val="20"/>
        </w:rPr>
        <w:t xml:space="preserve"> beispielsweise</w:t>
      </w:r>
      <w:r w:rsidRPr="00275E0D">
        <w:rPr>
          <w:rFonts w:ascii="Segoe UI" w:eastAsia="Calibri" w:hAnsi="Segoe UI" w:cs="Segoe UI"/>
          <w:sz w:val="20"/>
          <w:szCs w:val="20"/>
        </w:rPr>
        <w:t xml:space="preserve"> vor direkter Sonneneinstrahlung, Licht, Feuchtigkeit und Verschmutzung geschützt werden. In der Betriebsstätte müssen normale Umgebungsbedingungen bezüglich Temperatur und Luftfeuchtigkeit herrschen. Auch dürfen die Produkte nicht gemeinsam mit Chemikalien oder in der Nähe von Hitzequellen oder starken Magnetfeldern gelagert werden.</w:t>
      </w:r>
    </w:p>
    <w:p w14:paraId="3E9174D3" w14:textId="20FA9A32" w:rsidR="00B751BB" w:rsidRPr="00275E0D" w:rsidRDefault="00C37C7C" w:rsidP="00B751BB">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C738E">
        <w:rPr>
          <w:rFonts w:ascii="Segoe UI" w:hAnsi="Segoe UI" w:cs="Segoe UI"/>
          <w:sz w:val="20"/>
          <w:szCs w:val="20"/>
        </w:rPr>
        <w:t>Maßnahmenbeschreibung (Stichworte ausreichend)</w:t>
      </w:r>
      <w:r w:rsidR="00B751BB" w:rsidRPr="00275E0D">
        <w:rPr>
          <w:rFonts w:ascii="Segoe UI" w:hAnsi="Segoe UI" w:cs="Segoe UI"/>
          <w:sz w:val="20"/>
          <w:szCs w:val="20"/>
        </w:rPr>
        <w:t xml:space="preserve"> </w:t>
      </w:r>
      <w:r w:rsidR="0046358B" w:rsidRPr="00275E0D">
        <w:rPr>
          <w:rFonts w:ascii="Segoe UI" w:hAnsi="Segoe UI" w:cs="Segoe UI"/>
          <w:sz w:val="20"/>
          <w:szCs w:val="20"/>
        </w:rPr>
        <w:t>z.</w:t>
      </w:r>
      <w:r w:rsidR="00FB3553" w:rsidRPr="00275E0D">
        <w:rPr>
          <w:rFonts w:ascii="Segoe UI" w:hAnsi="Segoe UI" w:cs="Segoe UI"/>
          <w:sz w:val="20"/>
          <w:szCs w:val="20"/>
        </w:rPr>
        <w:t xml:space="preserve"> </w:t>
      </w:r>
      <w:r w:rsidR="0046358B" w:rsidRPr="00275E0D">
        <w:rPr>
          <w:rFonts w:ascii="Segoe UI" w:hAnsi="Segoe UI" w:cs="Segoe UI"/>
          <w:sz w:val="20"/>
          <w:szCs w:val="20"/>
        </w:rPr>
        <w:t xml:space="preserve">B. </w:t>
      </w:r>
      <w:r w:rsidR="00B751BB" w:rsidRPr="00275E0D">
        <w:rPr>
          <w:rFonts w:ascii="Segoe UI" w:hAnsi="Segoe UI" w:cs="Segoe UI"/>
          <w:sz w:val="20"/>
          <w:szCs w:val="20"/>
        </w:rPr>
        <w:t>an den folgenden Fragestellungen:</w:t>
      </w:r>
    </w:p>
    <w:p w14:paraId="357E81FD" w14:textId="20565855" w:rsidR="00797842" w:rsidRPr="00275E0D" w:rsidRDefault="00797842" w:rsidP="00D4435A">
      <w:pPr>
        <w:pStyle w:val="Listenabsatz"/>
        <w:numPr>
          <w:ilvl w:val="0"/>
          <w:numId w:val="15"/>
        </w:numPr>
        <w:jc w:val="both"/>
        <w:rPr>
          <w:rFonts w:ascii="Segoe UI" w:hAnsi="Segoe UI" w:cs="Segoe UI"/>
          <w:sz w:val="20"/>
          <w:szCs w:val="20"/>
        </w:rPr>
      </w:pPr>
      <w:r w:rsidRPr="00275E0D">
        <w:rPr>
          <w:rFonts w:ascii="Segoe UI" w:hAnsi="Segoe UI" w:cs="Segoe UI"/>
          <w:sz w:val="20"/>
          <w:szCs w:val="20"/>
        </w:rPr>
        <w:t>Wie stellen sie die Auswahl der Lagermöglichkeit gemäß den in den Produktunterlagen des Herstellers vorgegebenen Spezifikationen sicher?</w:t>
      </w:r>
    </w:p>
    <w:p w14:paraId="614F7832" w14:textId="41E0F1BB" w:rsidR="006849D9" w:rsidRPr="00275E0D" w:rsidRDefault="00797842" w:rsidP="00D4435A">
      <w:pPr>
        <w:pStyle w:val="Listenabsatz"/>
        <w:numPr>
          <w:ilvl w:val="0"/>
          <w:numId w:val="15"/>
        </w:numPr>
        <w:jc w:val="both"/>
        <w:rPr>
          <w:rFonts w:ascii="Segoe UI" w:hAnsi="Segoe UI" w:cs="Segoe UI"/>
          <w:sz w:val="20"/>
          <w:szCs w:val="20"/>
        </w:rPr>
      </w:pPr>
      <w:r w:rsidRPr="00275E0D">
        <w:rPr>
          <w:rFonts w:ascii="Segoe UI" w:eastAsia="Calibri" w:hAnsi="Segoe UI" w:cs="Segoe UI"/>
          <w:sz w:val="20"/>
          <w:szCs w:val="20"/>
        </w:rPr>
        <w:t xml:space="preserve">Welche Maßnahmen führen Sie durch, um </w:t>
      </w:r>
      <w:r w:rsidR="008924E1" w:rsidRPr="00275E0D">
        <w:rPr>
          <w:rFonts w:ascii="Segoe UI" w:eastAsia="Calibri" w:hAnsi="Segoe UI" w:cs="Segoe UI"/>
          <w:sz w:val="20"/>
          <w:szCs w:val="20"/>
        </w:rPr>
        <w:t>die Herstellervorgaben währe</w:t>
      </w:r>
      <w:r w:rsidR="00537B14" w:rsidRPr="00275E0D">
        <w:rPr>
          <w:rFonts w:ascii="Segoe UI" w:eastAsia="Calibri" w:hAnsi="Segoe UI" w:cs="Segoe UI"/>
          <w:sz w:val="20"/>
          <w:szCs w:val="20"/>
        </w:rPr>
        <w:t>nd</w:t>
      </w:r>
      <w:r w:rsidR="008924E1" w:rsidRPr="00275E0D">
        <w:rPr>
          <w:rFonts w:ascii="Segoe UI" w:eastAsia="Calibri" w:hAnsi="Segoe UI" w:cs="Segoe UI"/>
          <w:sz w:val="20"/>
          <w:szCs w:val="20"/>
        </w:rPr>
        <w:t xml:space="preserve"> </w:t>
      </w:r>
      <w:r w:rsidR="00DE2A33">
        <w:rPr>
          <w:rFonts w:ascii="Segoe UI" w:eastAsia="Calibri" w:hAnsi="Segoe UI" w:cs="Segoe UI"/>
          <w:sz w:val="20"/>
          <w:szCs w:val="20"/>
        </w:rPr>
        <w:t>der</w:t>
      </w:r>
      <w:r w:rsidR="008924E1" w:rsidRPr="00275E0D">
        <w:rPr>
          <w:rFonts w:ascii="Segoe UI" w:eastAsia="Calibri" w:hAnsi="Segoe UI" w:cs="Segoe UI"/>
          <w:sz w:val="20"/>
          <w:szCs w:val="20"/>
        </w:rPr>
        <w:t xml:space="preserve"> Lagerung umzusetzen (z. B. Gewährleistung von Staubfreiheit, falls dies gefordert)?</w:t>
      </w:r>
    </w:p>
    <w:p w14:paraId="0EB5F1E2" w14:textId="6DA6582A" w:rsidR="00761B5A" w:rsidRPr="00275E0D" w:rsidRDefault="00761B5A" w:rsidP="00D4435A">
      <w:pPr>
        <w:pStyle w:val="Listenabsatz"/>
        <w:numPr>
          <w:ilvl w:val="0"/>
          <w:numId w:val="15"/>
        </w:numPr>
        <w:jc w:val="both"/>
        <w:rPr>
          <w:rFonts w:ascii="Segoe UI" w:hAnsi="Segoe UI" w:cs="Segoe UI"/>
          <w:sz w:val="20"/>
          <w:szCs w:val="20"/>
        </w:rPr>
      </w:pPr>
      <w:r w:rsidRPr="00275E0D">
        <w:rPr>
          <w:rFonts w:ascii="Segoe UI" w:hAnsi="Segoe UI" w:cs="Segoe UI"/>
          <w:sz w:val="20"/>
          <w:szCs w:val="20"/>
        </w:rPr>
        <w:t>Werden die Produkte in ihren Originalpackungen gelagert?</w:t>
      </w:r>
    </w:p>
    <w:p w14:paraId="44E71CF5" w14:textId="3A78C17C" w:rsidR="005D1839" w:rsidRDefault="005D1839" w:rsidP="005D1839">
      <w:pPr>
        <w:pStyle w:val="Listenabsatz"/>
        <w:numPr>
          <w:ilvl w:val="0"/>
          <w:numId w:val="15"/>
        </w:numPr>
        <w:jc w:val="both"/>
        <w:rPr>
          <w:rFonts w:ascii="Segoe UI" w:hAnsi="Segoe UI" w:cs="Segoe UI"/>
          <w:sz w:val="20"/>
          <w:szCs w:val="20"/>
        </w:rPr>
      </w:pPr>
      <w:r w:rsidRPr="005D1839">
        <w:rPr>
          <w:rFonts w:ascii="Segoe UI" w:hAnsi="Segoe UI" w:cs="Segoe UI"/>
          <w:sz w:val="20"/>
          <w:szCs w:val="20"/>
        </w:rPr>
        <w:t xml:space="preserve">Auch für </w:t>
      </w:r>
      <w:r>
        <w:rPr>
          <w:rFonts w:ascii="Segoe UI" w:hAnsi="Segoe UI" w:cs="Segoe UI"/>
          <w:sz w:val="20"/>
          <w:szCs w:val="20"/>
        </w:rPr>
        <w:t>Hilfsmittel, die in der Regel nach Vorlag</w:t>
      </w:r>
      <w:r w:rsidR="009F7C1D">
        <w:rPr>
          <w:rFonts w:ascii="Segoe UI" w:hAnsi="Segoe UI" w:cs="Segoe UI"/>
          <w:sz w:val="20"/>
          <w:szCs w:val="20"/>
        </w:rPr>
        <w:t>e</w:t>
      </w:r>
      <w:r>
        <w:rPr>
          <w:rFonts w:ascii="Segoe UI" w:hAnsi="Segoe UI" w:cs="Segoe UI"/>
          <w:sz w:val="20"/>
          <w:szCs w:val="20"/>
        </w:rPr>
        <w:t xml:space="preserve"> einer ärztlichen Verordnung individuell für den Versicherten bestellt werden, wie z. B. Signalanlagen für Gehörlose, </w:t>
      </w:r>
      <w:r w:rsidRPr="005D1839">
        <w:rPr>
          <w:rFonts w:ascii="Segoe UI" w:hAnsi="Segoe UI" w:cs="Segoe UI"/>
          <w:sz w:val="20"/>
          <w:szCs w:val="20"/>
        </w:rPr>
        <w:t xml:space="preserve">müssen Lagermaßnahmen beschrieben werden, z. B. Signalanlagen </w:t>
      </w:r>
      <w:r>
        <w:rPr>
          <w:rFonts w:ascii="Segoe UI" w:hAnsi="Segoe UI" w:cs="Segoe UI"/>
          <w:sz w:val="20"/>
          <w:szCs w:val="20"/>
        </w:rPr>
        <w:t xml:space="preserve">werden </w:t>
      </w:r>
      <w:r w:rsidRPr="005D1839">
        <w:rPr>
          <w:rFonts w:ascii="Segoe UI" w:hAnsi="Segoe UI" w:cs="Segoe UI"/>
          <w:sz w:val="20"/>
          <w:szCs w:val="20"/>
        </w:rPr>
        <w:t>individuell für den Versicherten bestellt und bis zur Abholung an einem Ort</w:t>
      </w:r>
      <w:r w:rsidR="009F7C1D">
        <w:rPr>
          <w:rFonts w:ascii="Segoe UI" w:hAnsi="Segoe UI" w:cs="Segoe UI"/>
          <w:sz w:val="20"/>
          <w:szCs w:val="20"/>
        </w:rPr>
        <w:t>, der das Hilfsmittel vor [...] schützt,</w:t>
      </w:r>
      <w:r w:rsidRPr="005D1839">
        <w:rPr>
          <w:rFonts w:ascii="Segoe UI" w:hAnsi="Segoe UI" w:cs="Segoe UI"/>
          <w:sz w:val="20"/>
          <w:szCs w:val="20"/>
        </w:rPr>
        <w:t xml:space="preserve"> gelagert.</w:t>
      </w:r>
    </w:p>
    <w:p w14:paraId="68063E74" w14:textId="77777777" w:rsidR="00C12764" w:rsidRPr="001B1D26" w:rsidRDefault="00C12764" w:rsidP="001B1D26">
      <w:pPr>
        <w:jc w:val="both"/>
        <w:rPr>
          <w:rFonts w:ascii="Segoe UI" w:hAnsi="Segoe UI" w:cs="Segoe UI"/>
          <w:sz w:val="20"/>
          <w:szCs w:val="20"/>
        </w:rPr>
      </w:pPr>
    </w:p>
    <w:p w14:paraId="5FC53989" w14:textId="275F6127" w:rsidR="00B509BD" w:rsidRPr="001B1D26" w:rsidRDefault="00F74B75" w:rsidP="002075F7">
      <w:pPr>
        <w:pStyle w:val="Listenabsatz"/>
        <w:numPr>
          <w:ilvl w:val="0"/>
          <w:numId w:val="12"/>
        </w:numPr>
        <w:ind w:left="360"/>
        <w:rPr>
          <w:rFonts w:ascii="Segoe UI" w:hAnsi="Segoe UI" w:cs="Segoe UI"/>
          <w:b/>
          <w:bCs/>
          <w:sz w:val="20"/>
          <w:szCs w:val="20"/>
        </w:rPr>
      </w:pPr>
      <w:r w:rsidRPr="001B1D26">
        <w:rPr>
          <w:rFonts w:ascii="Segoe UI" w:hAnsi="Segoe UI" w:cs="Segoe UI"/>
          <w:b/>
          <w:bCs/>
          <w:sz w:val="20"/>
          <w:szCs w:val="20"/>
        </w:rPr>
        <w:t xml:space="preserve">Anmerkung zu Punkt </w:t>
      </w:r>
      <w:r w:rsidR="00C41F7D" w:rsidRPr="001B1D26">
        <w:rPr>
          <w:rFonts w:ascii="Segoe UI" w:hAnsi="Segoe UI" w:cs="Segoe UI"/>
          <w:b/>
          <w:bCs/>
          <w:sz w:val="20"/>
          <w:szCs w:val="20"/>
        </w:rPr>
        <w:t>4</w:t>
      </w:r>
    </w:p>
    <w:p w14:paraId="767F2FAC" w14:textId="67F2763E" w:rsidR="00F74B75" w:rsidRDefault="005D1DC1" w:rsidP="009F7C1D">
      <w:pPr>
        <w:pStyle w:val="Listenabsatz"/>
        <w:ind w:left="432"/>
        <w:jc w:val="both"/>
        <w:rPr>
          <w:rFonts w:ascii="Segoe UI" w:hAnsi="Segoe UI" w:cs="Segoe UI"/>
          <w:b/>
          <w:bCs/>
          <w:sz w:val="20"/>
          <w:szCs w:val="20"/>
        </w:rPr>
      </w:pPr>
      <w:r w:rsidRPr="00B509BD">
        <w:rPr>
          <w:rFonts w:ascii="Segoe UI" w:hAnsi="Segoe UI" w:cs="Segoe UI"/>
          <w:b/>
          <w:bCs/>
          <w:sz w:val="20"/>
          <w:szCs w:val="20"/>
          <w:u w:val="single"/>
        </w:rPr>
        <w:t>Für wieder einsetzbare Produkte</w:t>
      </w:r>
      <w:r w:rsidR="00BC7A50" w:rsidRPr="00B509BD">
        <w:rPr>
          <w:rFonts w:ascii="Segoe UI" w:hAnsi="Segoe UI" w:cs="Segoe UI"/>
          <w:b/>
          <w:bCs/>
          <w:sz w:val="20"/>
          <w:szCs w:val="20"/>
          <w:u w:val="single"/>
        </w:rPr>
        <w:t>:</w:t>
      </w:r>
      <w:r w:rsidR="00BC7A50" w:rsidRPr="00821E11">
        <w:rPr>
          <w:rFonts w:ascii="Segoe UI" w:hAnsi="Segoe UI" w:cs="Segoe UI"/>
          <w:b/>
          <w:bCs/>
          <w:sz w:val="20"/>
          <w:szCs w:val="20"/>
        </w:rPr>
        <w:t xml:space="preserve"> Zur </w:t>
      </w:r>
      <w:r w:rsidRPr="00821E11">
        <w:rPr>
          <w:rFonts w:ascii="Segoe UI" w:hAnsi="Segoe UI" w:cs="Segoe UI"/>
          <w:b/>
          <w:bCs/>
          <w:sz w:val="20"/>
          <w:szCs w:val="20"/>
        </w:rPr>
        <w:t>Sicherstellung, dass bei der Aufbereitung von wiedereinsetzbaren Hilfsmitteln die medizinprodukterechtlichen Anforderungen, hier insbesondere die Medizinprodukte-Betreiberverordnung sowie die KRINKO-BfArM-Empfehlungen in den jeweils gültigen Fassungen beachtet werden</w:t>
      </w:r>
    </w:p>
    <w:p w14:paraId="1F62C28A" w14:textId="267584A6" w:rsidR="00BA3B3D" w:rsidRDefault="00BA3B3D">
      <w:pPr>
        <w:rPr>
          <w:rFonts w:ascii="Segoe UI" w:hAnsi="Segoe UI" w:cs="Segoe UI"/>
          <w:b/>
          <w:bCs/>
          <w:sz w:val="20"/>
          <w:szCs w:val="20"/>
        </w:rPr>
      </w:pPr>
    </w:p>
    <w:tbl>
      <w:tblPr>
        <w:tblStyle w:val="Tabellenraster"/>
        <w:tblW w:w="0" w:type="auto"/>
        <w:tblInd w:w="-5" w:type="dxa"/>
        <w:tblLook w:val="04A0" w:firstRow="1" w:lastRow="0" w:firstColumn="1" w:lastColumn="0" w:noHBand="0" w:noVBand="1"/>
      </w:tblPr>
      <w:tblGrid>
        <w:gridCol w:w="9067"/>
      </w:tblGrid>
      <w:tr w:rsidR="00B509BD" w14:paraId="61E81434" w14:textId="77777777" w:rsidTr="00B509BD">
        <w:tc>
          <w:tcPr>
            <w:tcW w:w="9067" w:type="dxa"/>
            <w:shd w:val="clear" w:color="auto" w:fill="FFFF00"/>
          </w:tcPr>
          <w:p w14:paraId="4EFE852B" w14:textId="6678798F" w:rsidR="00B509BD" w:rsidRDefault="00B509BD" w:rsidP="00B509BD">
            <w:pPr>
              <w:pStyle w:val="Listenabsatz"/>
              <w:ind w:left="0"/>
              <w:jc w:val="both"/>
              <w:rPr>
                <w:rFonts w:ascii="Segoe UI" w:hAnsi="Segoe UI" w:cs="Segoe UI"/>
                <w:b/>
                <w:bCs/>
                <w:sz w:val="20"/>
                <w:szCs w:val="20"/>
              </w:rPr>
            </w:pPr>
            <w:r>
              <w:rPr>
                <w:rFonts w:ascii="Segoe UI" w:hAnsi="Segoe UI" w:cs="Segoe UI"/>
                <w:b/>
                <w:bCs/>
                <w:sz w:val="20"/>
                <w:szCs w:val="20"/>
              </w:rPr>
              <w:t>WICHTIG:</w:t>
            </w:r>
          </w:p>
          <w:p w14:paraId="36DC4A20" w14:textId="77777777" w:rsidR="00B509BD" w:rsidRPr="00B509BD" w:rsidRDefault="00B509BD" w:rsidP="00B509BD">
            <w:pPr>
              <w:pStyle w:val="Listenabsatz"/>
              <w:ind w:left="0"/>
              <w:jc w:val="both"/>
              <w:rPr>
                <w:rFonts w:ascii="Segoe UI" w:hAnsi="Segoe UI" w:cs="Segoe UI"/>
                <w:b/>
                <w:bCs/>
                <w:sz w:val="16"/>
                <w:szCs w:val="20"/>
              </w:rPr>
            </w:pPr>
          </w:p>
          <w:p w14:paraId="622FCB46" w14:textId="66CE4C95" w:rsidR="00453522" w:rsidRDefault="00B509BD" w:rsidP="00B509BD">
            <w:pPr>
              <w:jc w:val="both"/>
              <w:rPr>
                <w:rFonts w:ascii="Segoe UI" w:eastAsia="Times New Roman" w:hAnsi="Segoe UI" w:cs="Segoe UI"/>
                <w:sz w:val="20"/>
                <w:szCs w:val="20"/>
                <w:lang w:eastAsia="de-DE"/>
              </w:rPr>
            </w:pPr>
            <w:r w:rsidRPr="00821E11">
              <w:rPr>
                <w:rFonts w:ascii="Segoe UI" w:eastAsia="Times New Roman" w:hAnsi="Segoe UI" w:cs="Segoe UI"/>
                <w:sz w:val="18"/>
                <w:szCs w:val="20"/>
                <w:lang w:eastAsia="de-DE"/>
              </w:rPr>
              <w:t>Z</w:t>
            </w:r>
            <w:r w:rsidRPr="00821E11">
              <w:rPr>
                <w:rFonts w:ascii="Segoe UI" w:eastAsia="Times New Roman" w:hAnsi="Segoe UI" w:cs="Segoe UI"/>
                <w:sz w:val="20"/>
                <w:szCs w:val="20"/>
                <w:lang w:eastAsia="de-DE"/>
              </w:rPr>
              <w:t xml:space="preserve">u den </w:t>
            </w:r>
            <w:r w:rsidRPr="00AB3B66">
              <w:rPr>
                <w:rFonts w:ascii="Segoe UI" w:eastAsia="Times New Roman" w:hAnsi="Segoe UI" w:cs="Segoe UI"/>
                <w:b/>
                <w:bCs/>
                <w:sz w:val="20"/>
                <w:szCs w:val="20"/>
                <w:lang w:eastAsia="de-DE"/>
              </w:rPr>
              <w:t>wiedereinsetzbaren Hilfsmitteln</w:t>
            </w:r>
            <w:r w:rsidRPr="00821E11">
              <w:rPr>
                <w:rFonts w:ascii="Segoe UI" w:eastAsia="Times New Roman" w:hAnsi="Segoe UI" w:cs="Segoe UI"/>
                <w:sz w:val="20"/>
                <w:szCs w:val="20"/>
                <w:lang w:eastAsia="de-DE"/>
              </w:rPr>
              <w:t xml:space="preserve"> zählen </w:t>
            </w:r>
            <w:r w:rsidR="00C12764">
              <w:rPr>
                <w:rFonts w:ascii="Segoe UI" w:eastAsia="Times New Roman" w:hAnsi="Segoe UI" w:cs="Segoe UI"/>
                <w:sz w:val="20"/>
                <w:szCs w:val="20"/>
                <w:lang w:eastAsia="de-DE"/>
              </w:rPr>
              <w:t xml:space="preserve">NUR </w:t>
            </w:r>
            <w:r w:rsidRPr="00821E11">
              <w:rPr>
                <w:rFonts w:ascii="Segoe UI" w:eastAsia="Times New Roman" w:hAnsi="Segoe UI" w:cs="Segoe UI"/>
                <w:sz w:val="20"/>
                <w:szCs w:val="20"/>
                <w:lang w:eastAsia="de-DE"/>
              </w:rPr>
              <w:t xml:space="preserve">die Produkte aus den Versorgungsbereichen </w:t>
            </w:r>
            <w:r w:rsidRPr="00821E11">
              <w:rPr>
                <w:rFonts w:ascii="Segoe UI" w:eastAsia="Times New Roman" w:hAnsi="Segoe UI" w:cs="Segoe UI"/>
                <w:b/>
                <w:sz w:val="20"/>
                <w:szCs w:val="20"/>
                <w:lang w:eastAsia="de-DE"/>
              </w:rPr>
              <w:t>16B und 25F</w:t>
            </w:r>
            <w:r w:rsidR="00453522">
              <w:rPr>
                <w:rFonts w:ascii="Segoe UI" w:eastAsia="Times New Roman" w:hAnsi="Segoe UI" w:cs="Segoe UI"/>
                <w:b/>
                <w:sz w:val="20"/>
                <w:szCs w:val="20"/>
                <w:lang w:eastAsia="de-DE"/>
              </w:rPr>
              <w:t>15</w:t>
            </w:r>
            <w:r w:rsidRPr="00B509BD">
              <w:rPr>
                <w:rStyle w:val="Funotenzeichen"/>
                <w:rFonts w:ascii="Segoe UI" w:eastAsia="Times New Roman" w:hAnsi="Segoe UI" w:cs="Segoe UI"/>
                <w:b/>
                <w:sz w:val="20"/>
                <w:szCs w:val="20"/>
                <w:lang w:eastAsia="de-DE"/>
              </w:rPr>
              <w:footnoteReference w:id="1"/>
            </w:r>
            <w:r w:rsidRPr="00821E11">
              <w:rPr>
                <w:rFonts w:ascii="Segoe UI" w:eastAsia="Times New Roman" w:hAnsi="Segoe UI" w:cs="Segoe UI"/>
                <w:b/>
                <w:sz w:val="20"/>
                <w:szCs w:val="20"/>
                <w:lang w:eastAsia="de-DE"/>
              </w:rPr>
              <w:t>.</w:t>
            </w:r>
            <w:r w:rsidRPr="00821E11">
              <w:rPr>
                <w:rFonts w:ascii="Segoe UI" w:eastAsia="Times New Roman" w:hAnsi="Segoe UI" w:cs="Segoe UI"/>
                <w:sz w:val="20"/>
                <w:szCs w:val="20"/>
                <w:lang w:eastAsia="de-DE"/>
              </w:rPr>
              <w:t xml:space="preserve"> </w:t>
            </w:r>
            <w:r w:rsidR="0044056E">
              <w:rPr>
                <w:rFonts w:ascii="Segoe UI" w:eastAsia="Times New Roman" w:hAnsi="Segoe UI" w:cs="Segoe UI"/>
                <w:sz w:val="20"/>
                <w:szCs w:val="20"/>
                <w:lang w:eastAsia="de-DE"/>
              </w:rPr>
              <w:t xml:space="preserve">Der GKV-SV </w:t>
            </w:r>
            <w:r w:rsidR="00496DF9">
              <w:rPr>
                <w:rFonts w:ascii="Segoe UI" w:eastAsia="Times New Roman" w:hAnsi="Segoe UI" w:cs="Segoe UI"/>
                <w:sz w:val="20"/>
                <w:szCs w:val="20"/>
                <w:lang w:eastAsia="de-DE"/>
              </w:rPr>
              <w:t>verlangt</w:t>
            </w:r>
            <w:r w:rsidR="0044056E">
              <w:rPr>
                <w:rFonts w:ascii="Segoe UI" w:eastAsia="Times New Roman" w:hAnsi="Segoe UI" w:cs="Segoe UI"/>
                <w:sz w:val="20"/>
                <w:szCs w:val="20"/>
                <w:lang w:eastAsia="de-DE"/>
              </w:rPr>
              <w:t xml:space="preserve"> die Wiedereinsetzbarkeit, </w:t>
            </w:r>
            <w:r w:rsidR="00453522">
              <w:rPr>
                <w:rFonts w:ascii="Segoe UI" w:eastAsia="Times New Roman" w:hAnsi="Segoe UI" w:cs="Segoe UI"/>
                <w:sz w:val="20"/>
                <w:szCs w:val="20"/>
                <w:lang w:eastAsia="de-DE"/>
              </w:rPr>
              <w:t>d</w:t>
            </w:r>
            <w:r w:rsidR="0044056E">
              <w:rPr>
                <w:rFonts w:ascii="Segoe UI" w:eastAsia="Times New Roman" w:hAnsi="Segoe UI" w:cs="Segoe UI"/>
                <w:sz w:val="20"/>
                <w:szCs w:val="20"/>
                <w:lang w:eastAsia="de-DE"/>
              </w:rPr>
              <w:t xml:space="preserve">eshalb darf der Wiedereinsatz nicht ausgeschlossen werden. </w:t>
            </w:r>
          </w:p>
          <w:p w14:paraId="42E078B3" w14:textId="77777777" w:rsidR="00453522" w:rsidRDefault="00453522" w:rsidP="00B509BD">
            <w:pPr>
              <w:jc w:val="both"/>
              <w:rPr>
                <w:rFonts w:ascii="Segoe UI" w:eastAsia="Times New Roman" w:hAnsi="Segoe UI" w:cs="Segoe UI"/>
                <w:sz w:val="20"/>
                <w:szCs w:val="20"/>
                <w:lang w:eastAsia="de-DE"/>
              </w:rPr>
            </w:pPr>
          </w:p>
          <w:p w14:paraId="795834DF" w14:textId="64ACE7BB" w:rsidR="00B509BD" w:rsidRPr="00453522" w:rsidRDefault="0044056E" w:rsidP="00B509BD">
            <w:pPr>
              <w:jc w:val="both"/>
              <w:rPr>
                <w:rFonts w:ascii="Segoe UI" w:eastAsia="Times New Roman" w:hAnsi="Segoe UI" w:cs="Segoe UI"/>
                <w:b/>
                <w:sz w:val="20"/>
                <w:szCs w:val="20"/>
                <w:lang w:eastAsia="de-DE"/>
              </w:rPr>
            </w:pPr>
            <w:r w:rsidRPr="00453522">
              <w:rPr>
                <w:rFonts w:ascii="Segoe UI" w:eastAsia="Times New Roman" w:hAnsi="Segoe UI" w:cs="Segoe UI"/>
                <w:b/>
                <w:sz w:val="20"/>
                <w:szCs w:val="20"/>
                <w:lang w:eastAsia="de-DE"/>
              </w:rPr>
              <w:t>W</w:t>
            </w:r>
            <w:r w:rsidR="00B509BD" w:rsidRPr="00453522">
              <w:rPr>
                <w:rFonts w:ascii="Segoe UI" w:eastAsia="Times New Roman" w:hAnsi="Segoe UI" w:cs="Segoe UI"/>
                <w:b/>
                <w:sz w:val="20"/>
                <w:szCs w:val="20"/>
                <w:lang w:eastAsia="de-DE"/>
              </w:rPr>
              <w:t>iedereinsetzbar bedeutet, dass diese Produkte nach einer Aufbereitung von einem</w:t>
            </w:r>
            <w:r w:rsidR="00453522" w:rsidRPr="00453522">
              <w:rPr>
                <w:rFonts w:ascii="Segoe UI" w:eastAsia="Times New Roman" w:hAnsi="Segoe UI" w:cs="Segoe UI"/>
                <w:b/>
                <w:sz w:val="20"/>
                <w:szCs w:val="20"/>
                <w:lang w:eastAsia="de-DE"/>
              </w:rPr>
              <w:t xml:space="preserve"> Versicherten</w:t>
            </w:r>
            <w:r w:rsidR="00B509BD" w:rsidRPr="00453522">
              <w:rPr>
                <w:rFonts w:ascii="Segoe UI" w:eastAsia="Times New Roman" w:hAnsi="Segoe UI" w:cs="Segoe UI"/>
                <w:b/>
                <w:sz w:val="20"/>
                <w:szCs w:val="20"/>
                <w:lang w:eastAsia="de-DE"/>
              </w:rPr>
              <w:t xml:space="preserve"> an einen anderen </w:t>
            </w:r>
            <w:r w:rsidR="00453522" w:rsidRPr="00453522">
              <w:rPr>
                <w:rFonts w:ascii="Segoe UI" w:eastAsia="Times New Roman" w:hAnsi="Segoe UI" w:cs="Segoe UI"/>
                <w:b/>
                <w:sz w:val="20"/>
                <w:szCs w:val="20"/>
                <w:lang w:eastAsia="de-DE"/>
              </w:rPr>
              <w:t>Versicherten</w:t>
            </w:r>
            <w:r w:rsidR="00B509BD" w:rsidRPr="00453522">
              <w:rPr>
                <w:rFonts w:ascii="Segoe UI" w:eastAsia="Times New Roman" w:hAnsi="Segoe UI" w:cs="Segoe UI"/>
                <w:b/>
                <w:sz w:val="20"/>
                <w:szCs w:val="20"/>
                <w:lang w:eastAsia="de-DE"/>
              </w:rPr>
              <w:t xml:space="preserve"> abgegeben werden. </w:t>
            </w:r>
            <w:r w:rsidR="009F7C1D">
              <w:rPr>
                <w:rFonts w:ascii="Segoe UI" w:eastAsia="Times New Roman" w:hAnsi="Segoe UI" w:cs="Segoe UI"/>
                <w:b/>
                <w:sz w:val="20"/>
                <w:szCs w:val="20"/>
                <w:lang w:eastAsia="de-DE"/>
              </w:rPr>
              <w:t xml:space="preserve">Das </w:t>
            </w:r>
            <w:r w:rsidR="00B509BD" w:rsidRPr="00453522">
              <w:rPr>
                <w:rFonts w:ascii="Segoe UI" w:eastAsia="Times New Roman" w:hAnsi="Segoe UI" w:cs="Segoe UI"/>
                <w:b/>
                <w:sz w:val="20"/>
                <w:szCs w:val="20"/>
                <w:lang w:eastAsia="de-DE"/>
              </w:rPr>
              <w:t>kurzfristige Ausleihen eines Demogerätes ist hier nicht gemeint!</w:t>
            </w:r>
          </w:p>
          <w:p w14:paraId="45962313" w14:textId="77777777" w:rsidR="00453522" w:rsidRDefault="00453522" w:rsidP="00B509BD">
            <w:pPr>
              <w:jc w:val="both"/>
              <w:rPr>
                <w:rFonts w:ascii="Segoe UI" w:eastAsia="Times New Roman" w:hAnsi="Segoe UI" w:cs="Segoe UI"/>
                <w:b/>
                <w:sz w:val="20"/>
                <w:szCs w:val="20"/>
                <w:lang w:eastAsia="de-DE"/>
              </w:rPr>
            </w:pPr>
          </w:p>
          <w:p w14:paraId="7EC83A06" w14:textId="43CA1165" w:rsidR="00C12764" w:rsidRPr="00AB3B66" w:rsidRDefault="00C12764" w:rsidP="00C12764">
            <w:pPr>
              <w:pStyle w:val="Funotentext"/>
              <w:jc w:val="both"/>
              <w:rPr>
                <w:rFonts w:ascii="Segoe UI" w:hAnsi="Segoe UI" w:cs="Segoe UI"/>
                <w:sz w:val="22"/>
                <w:szCs w:val="22"/>
              </w:rPr>
            </w:pPr>
            <w:r w:rsidRPr="00AB3B66">
              <w:rPr>
                <w:rFonts w:ascii="Segoe UI" w:hAnsi="Segoe UI" w:cs="Segoe UI"/>
                <w:szCs w:val="22"/>
              </w:rPr>
              <w:t xml:space="preserve">Bei den Hilfsmitteln aus VB 16B und 25F handelt es sich um </w:t>
            </w:r>
            <w:r w:rsidRPr="009F7C1D">
              <w:rPr>
                <w:rFonts w:ascii="Segoe UI" w:hAnsi="Segoe UI" w:cs="Segoe UI"/>
                <w:b/>
                <w:bCs/>
                <w:szCs w:val="22"/>
                <w:u w:val="single"/>
              </w:rPr>
              <w:t>unkritische Medizinprodukte</w:t>
            </w:r>
            <w:r w:rsidRPr="00AB3B66">
              <w:rPr>
                <w:rFonts w:ascii="Segoe UI" w:hAnsi="Segoe UI" w:cs="Segoe UI"/>
                <w:szCs w:val="22"/>
              </w:rPr>
              <w:t xml:space="preserve">. Das bedeutet, dass die Hilfsmittel </w:t>
            </w:r>
            <w:r>
              <w:rPr>
                <w:rFonts w:ascii="Segoe UI" w:hAnsi="Segoe UI" w:cs="Segoe UI"/>
                <w:szCs w:val="22"/>
              </w:rPr>
              <w:t>mit dieser Risikobewertung gemäß KRINKO-BfArM-Empfehlungen</w:t>
            </w:r>
            <w:r w:rsidRPr="00AB3B66">
              <w:rPr>
                <w:rFonts w:ascii="Segoe UI" w:hAnsi="Segoe UI" w:cs="Segoe UI"/>
                <w:szCs w:val="22"/>
              </w:rPr>
              <w:t xml:space="preserve"> lediglich mit geeigneten Mitteln </w:t>
            </w:r>
            <w:r w:rsidRPr="009F7C1D">
              <w:rPr>
                <w:rFonts w:ascii="Segoe UI" w:hAnsi="Segoe UI" w:cs="Segoe UI"/>
                <w:b/>
                <w:bCs/>
                <w:szCs w:val="22"/>
              </w:rPr>
              <w:t>gereinigt und desinfiziert</w:t>
            </w:r>
            <w:r w:rsidRPr="00AB3B66">
              <w:rPr>
                <w:rFonts w:ascii="Segoe UI" w:hAnsi="Segoe UI" w:cs="Segoe UI"/>
                <w:szCs w:val="22"/>
              </w:rPr>
              <w:t xml:space="preserve"> werden müssen.</w:t>
            </w:r>
          </w:p>
          <w:p w14:paraId="4050415B" w14:textId="77777777" w:rsidR="00B509BD" w:rsidRDefault="00B509BD" w:rsidP="005D1839">
            <w:pPr>
              <w:pStyle w:val="Default"/>
              <w:jc w:val="both"/>
              <w:rPr>
                <w:b/>
                <w:bCs/>
                <w:sz w:val="20"/>
                <w:szCs w:val="20"/>
              </w:rPr>
            </w:pPr>
          </w:p>
        </w:tc>
      </w:tr>
    </w:tbl>
    <w:p w14:paraId="1C4B5168" w14:textId="77777777" w:rsidR="00BA3B3D" w:rsidRDefault="00BA3B3D" w:rsidP="00775D5D">
      <w:pPr>
        <w:jc w:val="both"/>
        <w:rPr>
          <w:rFonts w:ascii="Segoe UI" w:hAnsi="Segoe UI" w:cs="Segoe UI"/>
          <w:sz w:val="20"/>
          <w:szCs w:val="20"/>
        </w:rPr>
      </w:pPr>
    </w:p>
    <w:p w14:paraId="0195CB32" w14:textId="7ED5EF98" w:rsidR="00F74B75" w:rsidRPr="00275E0D" w:rsidRDefault="006A7F41" w:rsidP="00775D5D">
      <w:pPr>
        <w:jc w:val="both"/>
        <w:rPr>
          <w:rFonts w:ascii="Segoe UI" w:hAnsi="Segoe UI" w:cs="Segoe UI"/>
          <w:sz w:val="20"/>
          <w:szCs w:val="20"/>
        </w:rPr>
      </w:pPr>
      <w:r w:rsidRPr="00275E0D">
        <w:rPr>
          <w:rFonts w:ascii="Segoe UI" w:hAnsi="Segoe UI" w:cs="Segoe UI"/>
          <w:sz w:val="20"/>
          <w:szCs w:val="20"/>
        </w:rPr>
        <w:lastRenderedPageBreak/>
        <w:t xml:space="preserve">Bitte beschreiben Sie </w:t>
      </w:r>
      <w:r w:rsidR="00F74B75" w:rsidRPr="00275E0D">
        <w:rPr>
          <w:rFonts w:ascii="Segoe UI" w:hAnsi="Segoe UI" w:cs="Segoe UI"/>
          <w:sz w:val="20"/>
          <w:szCs w:val="20"/>
        </w:rPr>
        <w:t xml:space="preserve">Ihre Maßnahmen </w:t>
      </w:r>
      <w:r w:rsidR="00B751BB" w:rsidRPr="00275E0D">
        <w:rPr>
          <w:rFonts w:ascii="Segoe UI" w:hAnsi="Segoe UI" w:cs="Segoe UI"/>
          <w:sz w:val="20"/>
          <w:szCs w:val="20"/>
        </w:rPr>
        <w:t xml:space="preserve">zur ordnungsgemäßen Wiederaufbereitung </w:t>
      </w:r>
      <w:r w:rsidR="00101725" w:rsidRPr="00275E0D">
        <w:rPr>
          <w:rFonts w:ascii="Segoe UI" w:hAnsi="Segoe UI" w:cs="Segoe UI"/>
          <w:sz w:val="20"/>
          <w:szCs w:val="20"/>
        </w:rPr>
        <w:t xml:space="preserve">wie in der Tabelle </w:t>
      </w:r>
      <w:r w:rsidR="00B751BB" w:rsidRPr="00275E0D">
        <w:rPr>
          <w:rFonts w:ascii="Segoe UI" w:hAnsi="Segoe UI" w:cs="Segoe UI"/>
          <w:sz w:val="20"/>
          <w:szCs w:val="20"/>
        </w:rPr>
        <w:t xml:space="preserve">des von Ihnen auszufüllenden Dokuments „Beschreibung getroffener Maßnahmen zu organisatorischen und räumlichen Voraussetzungen gemäß GKV-Kriterienkatalog“ </w:t>
      </w:r>
      <w:r w:rsidR="004F4FF8" w:rsidRPr="00275E0D">
        <w:rPr>
          <w:rFonts w:ascii="Segoe UI" w:hAnsi="Segoe UI" w:cs="Segoe UI"/>
          <w:sz w:val="20"/>
          <w:szCs w:val="20"/>
        </w:rPr>
        <w:t xml:space="preserve">unter Punkt </w:t>
      </w:r>
      <w:r w:rsidR="00716B64" w:rsidRPr="00275E0D">
        <w:rPr>
          <w:rFonts w:ascii="Segoe UI" w:hAnsi="Segoe UI" w:cs="Segoe UI"/>
          <w:sz w:val="20"/>
          <w:szCs w:val="20"/>
        </w:rPr>
        <w:t>4</w:t>
      </w:r>
      <w:r w:rsidR="00933677">
        <w:rPr>
          <w:rFonts w:ascii="Segoe UI" w:hAnsi="Segoe UI" w:cs="Segoe UI"/>
          <w:sz w:val="20"/>
          <w:szCs w:val="20"/>
        </w:rPr>
        <w:t xml:space="preserve"> </w:t>
      </w:r>
      <w:r w:rsidR="00101725" w:rsidRPr="00275E0D">
        <w:rPr>
          <w:rFonts w:ascii="Segoe UI" w:hAnsi="Segoe UI" w:cs="Segoe UI"/>
          <w:sz w:val="20"/>
          <w:szCs w:val="20"/>
        </w:rPr>
        <w:t>vorgegeben</w:t>
      </w:r>
      <w:r w:rsidRPr="00275E0D">
        <w:rPr>
          <w:rFonts w:ascii="Segoe UI" w:hAnsi="Segoe UI" w:cs="Segoe UI"/>
          <w:sz w:val="20"/>
          <w:szCs w:val="20"/>
        </w:rPr>
        <w:t>.</w:t>
      </w:r>
    </w:p>
    <w:p w14:paraId="4EA48178" w14:textId="77777777" w:rsidR="00537B14" w:rsidRPr="00275E0D" w:rsidRDefault="00537B14" w:rsidP="00D14E54">
      <w:pPr>
        <w:pStyle w:val="Default"/>
        <w:jc w:val="both"/>
        <w:rPr>
          <w:color w:val="auto"/>
          <w:sz w:val="20"/>
          <w:szCs w:val="20"/>
        </w:rPr>
      </w:pPr>
    </w:p>
    <w:p w14:paraId="3D3D0538" w14:textId="79A0AACA" w:rsidR="00D14E54" w:rsidRDefault="00D14E54" w:rsidP="00D14E54">
      <w:pPr>
        <w:pStyle w:val="Default"/>
        <w:jc w:val="both"/>
        <w:rPr>
          <w:color w:val="auto"/>
          <w:sz w:val="20"/>
          <w:szCs w:val="20"/>
        </w:rPr>
      </w:pPr>
      <w:r w:rsidRPr="00275E0D">
        <w:rPr>
          <w:color w:val="auto"/>
          <w:sz w:val="20"/>
          <w:szCs w:val="20"/>
        </w:rPr>
        <w:t>Folgende Fragen dienen der Hilfestellung:</w:t>
      </w:r>
    </w:p>
    <w:p w14:paraId="23C502A4" w14:textId="77777777" w:rsidR="00C41F7D" w:rsidRPr="00275E0D" w:rsidRDefault="00C41F7D" w:rsidP="00D14E54">
      <w:pPr>
        <w:pStyle w:val="Default"/>
        <w:jc w:val="both"/>
        <w:rPr>
          <w:color w:val="auto"/>
          <w:sz w:val="20"/>
          <w:szCs w:val="20"/>
        </w:rPr>
      </w:pPr>
    </w:p>
    <w:p w14:paraId="50A8BBA5" w14:textId="482D7310" w:rsidR="00E7660D" w:rsidRPr="00C12764" w:rsidRDefault="00D14E54" w:rsidP="00C12764">
      <w:pPr>
        <w:jc w:val="both"/>
        <w:rPr>
          <w:rFonts w:ascii="Segoe UI" w:hAnsi="Segoe UI" w:cs="Segoe UI"/>
          <w:bCs/>
          <w:sz w:val="20"/>
          <w:szCs w:val="20"/>
        </w:rPr>
      </w:pPr>
      <w:r w:rsidRPr="00C12764">
        <w:rPr>
          <w:rFonts w:ascii="Segoe UI" w:hAnsi="Segoe UI" w:cs="Segoe UI"/>
          <w:sz w:val="20"/>
          <w:szCs w:val="20"/>
        </w:rPr>
        <w:t xml:space="preserve">Wie führen Sie die Maßnahmen der </w:t>
      </w:r>
      <w:r w:rsidRPr="00C12764">
        <w:rPr>
          <w:rFonts w:ascii="Segoe UI" w:hAnsi="Segoe UI" w:cs="Segoe UI"/>
          <w:bCs/>
          <w:sz w:val="20"/>
          <w:szCs w:val="20"/>
        </w:rPr>
        <w:t>KRINKO-BfArM-Empfehlungen bezüglich der unten aufgeführten Schritte durch?</w:t>
      </w:r>
    </w:p>
    <w:p w14:paraId="3B3B13D9" w14:textId="419A416D" w:rsidR="00C12764"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Reinigung</w:t>
      </w:r>
      <w:r w:rsidR="00C12764">
        <w:rPr>
          <w:rFonts w:ascii="Segoe UI" w:hAnsi="Segoe UI" w:cs="Segoe UI"/>
          <w:sz w:val="20"/>
          <w:szCs w:val="20"/>
        </w:rPr>
        <w:t>: Wie und womit reinigen Sie das Hilfsmittel?</w:t>
      </w:r>
    </w:p>
    <w:p w14:paraId="5F3B176E" w14:textId="095D0D33" w:rsidR="00D14E54" w:rsidRPr="00275E0D"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Desinfektion</w:t>
      </w:r>
      <w:r w:rsidR="00C12764">
        <w:rPr>
          <w:rFonts w:ascii="Segoe UI" w:hAnsi="Segoe UI" w:cs="Segoe UI"/>
          <w:sz w:val="20"/>
          <w:szCs w:val="20"/>
        </w:rPr>
        <w:t>: Wie und womit desinfizieren Sie das Hilfsmittel</w:t>
      </w:r>
    </w:p>
    <w:p w14:paraId="495F69D0" w14:textId="0BF98247" w:rsidR="00D14E54" w:rsidRPr="00CC14EE"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Funktionsprüfung</w:t>
      </w:r>
      <w:r w:rsidR="00C12764">
        <w:rPr>
          <w:rFonts w:ascii="Segoe UI" w:hAnsi="Segoe UI" w:cs="Segoe UI"/>
          <w:sz w:val="20"/>
          <w:szCs w:val="20"/>
        </w:rPr>
        <w:t>; Wie prüfen Sie nach Reinigung und Desinfektion die Funktion des Hilfsmittels?</w:t>
      </w:r>
    </w:p>
    <w:p w14:paraId="4D7F6368" w14:textId="7E5F705B" w:rsidR="00D14E54" w:rsidRPr="00C12764" w:rsidRDefault="00334487" w:rsidP="009F7C1D">
      <w:pPr>
        <w:pStyle w:val="Listenabsatz"/>
        <w:numPr>
          <w:ilvl w:val="0"/>
          <w:numId w:val="5"/>
        </w:numPr>
        <w:ind w:left="360"/>
        <w:jc w:val="both"/>
        <w:rPr>
          <w:rFonts w:ascii="Segoe UI" w:hAnsi="Segoe UI" w:cs="Segoe UI"/>
          <w:sz w:val="20"/>
          <w:szCs w:val="20"/>
        </w:rPr>
      </w:pPr>
      <w:r w:rsidRPr="00C12764">
        <w:rPr>
          <w:rFonts w:ascii="Segoe UI" w:hAnsi="Segoe UI" w:cs="Segoe UI"/>
          <w:sz w:val="20"/>
          <w:szCs w:val="20"/>
        </w:rPr>
        <w:t>T</w:t>
      </w:r>
      <w:r w:rsidR="00D14E54" w:rsidRPr="00C12764">
        <w:rPr>
          <w:rFonts w:ascii="Segoe UI" w:hAnsi="Segoe UI" w:cs="Segoe UI"/>
          <w:sz w:val="20"/>
          <w:szCs w:val="20"/>
        </w:rPr>
        <w:t>rennung in Unrein- und Reinlager (räumliche Trennung für die Lagerung von aufbereiteten und nicht aufbereiteten Medizinprodukten)</w:t>
      </w:r>
      <w:r w:rsidR="00C12764" w:rsidRPr="00C12764">
        <w:rPr>
          <w:rFonts w:ascii="Segoe UI" w:hAnsi="Segoe UI" w:cs="Segoe UI"/>
          <w:sz w:val="20"/>
          <w:szCs w:val="20"/>
        </w:rPr>
        <w:t xml:space="preserve">: Wie stellen Sie sicher, dass sich reine und unreine Hilfsmittel nicht </w:t>
      </w:r>
      <w:r w:rsidR="00933677">
        <w:rPr>
          <w:rFonts w:ascii="Segoe UI" w:hAnsi="Segoe UI" w:cs="Segoe UI"/>
          <w:sz w:val="20"/>
          <w:szCs w:val="20"/>
        </w:rPr>
        <w:t>verwechselt werden können</w:t>
      </w:r>
      <w:r w:rsidR="00C12764" w:rsidRPr="00C12764">
        <w:rPr>
          <w:rFonts w:ascii="Segoe UI" w:hAnsi="Segoe UI" w:cs="Segoe UI"/>
          <w:sz w:val="20"/>
          <w:szCs w:val="20"/>
        </w:rPr>
        <w:t>?</w:t>
      </w:r>
      <w:r w:rsidR="00C12764">
        <w:rPr>
          <w:rFonts w:ascii="Segoe UI" w:hAnsi="Segoe UI" w:cs="Segoe UI"/>
          <w:sz w:val="20"/>
          <w:szCs w:val="20"/>
        </w:rPr>
        <w:t xml:space="preserve"> </w:t>
      </w:r>
      <w:r w:rsidR="00C12764" w:rsidRPr="00C12764">
        <w:rPr>
          <w:rFonts w:ascii="Segoe UI" w:hAnsi="Segoe UI" w:cs="Segoe UI"/>
          <w:sz w:val="20"/>
          <w:szCs w:val="20"/>
        </w:rPr>
        <w:t xml:space="preserve">Verfügen </w:t>
      </w:r>
      <w:r w:rsidR="00933677">
        <w:rPr>
          <w:rFonts w:ascii="Segoe UI" w:hAnsi="Segoe UI" w:cs="Segoe UI"/>
          <w:sz w:val="20"/>
          <w:szCs w:val="20"/>
        </w:rPr>
        <w:t>Ihre Räumlichkeiten</w:t>
      </w:r>
      <w:r w:rsidR="00C12764" w:rsidRPr="00C12764">
        <w:rPr>
          <w:rFonts w:ascii="Segoe UI" w:hAnsi="Segoe UI" w:cs="Segoe UI"/>
          <w:sz w:val="20"/>
          <w:szCs w:val="20"/>
        </w:rPr>
        <w:t xml:space="preserve"> über gekennzeichnete Regalflächen/Schubladen/Schränke/Räume/Kisten etc.? </w:t>
      </w:r>
    </w:p>
    <w:p w14:paraId="1D08836B" w14:textId="637464F3" w:rsidR="00C12764" w:rsidRDefault="00C12764">
      <w:pPr>
        <w:rPr>
          <w:rFonts w:ascii="Segoe UI" w:hAnsi="Segoe UI" w:cs="Segoe UI"/>
          <w:sz w:val="20"/>
          <w:szCs w:val="20"/>
        </w:rPr>
      </w:pPr>
      <w:r>
        <w:rPr>
          <w:rFonts w:ascii="Segoe UI" w:hAnsi="Segoe UI" w:cs="Segoe UI"/>
          <w:sz w:val="20"/>
          <w:szCs w:val="20"/>
        </w:rPr>
        <w:br w:type="page"/>
      </w:r>
    </w:p>
    <w:p w14:paraId="209D6E3A" w14:textId="422F87A5" w:rsidR="00000A97" w:rsidRPr="00275E0D" w:rsidRDefault="00101725" w:rsidP="00775D5D">
      <w:pPr>
        <w:jc w:val="center"/>
        <w:rPr>
          <w:rFonts w:ascii="Segoe UI" w:hAnsi="Segoe UI" w:cs="Segoe UI"/>
          <w:b/>
          <w:bCs/>
          <w:sz w:val="28"/>
          <w:szCs w:val="28"/>
        </w:rPr>
      </w:pPr>
      <w:r w:rsidRPr="00275E0D">
        <w:rPr>
          <w:rFonts w:ascii="Segoe UI" w:hAnsi="Segoe UI" w:cs="Segoe UI"/>
          <w:b/>
          <w:bCs/>
          <w:sz w:val="28"/>
          <w:szCs w:val="28"/>
        </w:rPr>
        <w:lastRenderedPageBreak/>
        <w:t xml:space="preserve">Beschreibung </w:t>
      </w:r>
      <w:r w:rsidR="00EE66FD" w:rsidRPr="00275E0D">
        <w:rPr>
          <w:rFonts w:ascii="Segoe UI" w:hAnsi="Segoe UI" w:cs="Segoe UI"/>
          <w:b/>
          <w:bCs/>
          <w:sz w:val="28"/>
          <w:szCs w:val="28"/>
        </w:rPr>
        <w:t xml:space="preserve">getroffener Maßnahmen </w:t>
      </w:r>
      <w:r w:rsidRPr="00275E0D">
        <w:rPr>
          <w:rFonts w:ascii="Segoe UI" w:hAnsi="Segoe UI" w:cs="Segoe UI"/>
          <w:b/>
          <w:bCs/>
          <w:sz w:val="28"/>
          <w:szCs w:val="28"/>
        </w:rPr>
        <w:br/>
        <w:t xml:space="preserve">zu organisatorischen und räumlichen Voraussetzungen </w:t>
      </w:r>
      <w:r w:rsidRPr="00275E0D">
        <w:rPr>
          <w:rFonts w:ascii="Segoe UI" w:hAnsi="Segoe UI" w:cs="Segoe UI"/>
          <w:b/>
          <w:bCs/>
          <w:sz w:val="28"/>
          <w:szCs w:val="28"/>
        </w:rPr>
        <w:br/>
        <w:t>gemäß GKV-Kriterienkatalog</w:t>
      </w:r>
    </w:p>
    <w:p w14:paraId="4711555A" w14:textId="354A29AF" w:rsidR="007C0D32" w:rsidRDefault="007C0D32" w:rsidP="00775D5D">
      <w:pPr>
        <w:jc w:val="both"/>
        <w:rPr>
          <w:rFonts w:ascii="Segoe UI" w:hAnsi="Segoe UI" w:cs="Segoe UI"/>
          <w:b/>
          <w:bCs/>
        </w:rPr>
      </w:pPr>
    </w:p>
    <w:p w14:paraId="28209567" w14:textId="1FE9C881" w:rsidR="00E460AC" w:rsidRPr="00275E0D" w:rsidRDefault="00E460AC" w:rsidP="00775D5D">
      <w:pPr>
        <w:jc w:val="both"/>
        <w:rPr>
          <w:rFonts w:ascii="Segoe UI" w:hAnsi="Segoe UI" w:cs="Segoe UI"/>
          <w:b/>
          <w:bCs/>
        </w:rPr>
      </w:pPr>
      <w:r>
        <w:rPr>
          <w:rFonts w:ascii="Segoe UI" w:hAnsi="Segoe UI" w:cs="Segoe UI"/>
          <w:b/>
          <w:bCs/>
        </w:rPr>
        <w:t>HÖRHILFEN</w:t>
      </w:r>
    </w:p>
    <w:p w14:paraId="58140272" w14:textId="68E18DEC" w:rsidR="00EF62A8" w:rsidRPr="00275E0D" w:rsidRDefault="00EF62A8" w:rsidP="00AA138E">
      <w:pPr>
        <w:pStyle w:val="Listenabsatz"/>
        <w:numPr>
          <w:ilvl w:val="0"/>
          <w:numId w:val="1"/>
        </w:numPr>
        <w:ind w:left="360"/>
        <w:jc w:val="both"/>
        <w:rPr>
          <w:rFonts w:ascii="Segoe UI" w:hAnsi="Segoe UI" w:cs="Segoe UI"/>
          <w:b/>
          <w:bCs/>
          <w:sz w:val="20"/>
          <w:szCs w:val="20"/>
        </w:rPr>
      </w:pPr>
      <w:r w:rsidRPr="00275E0D">
        <w:rPr>
          <w:rFonts w:ascii="Segoe UI" w:hAnsi="Segoe UI" w:cs="Segoe UI"/>
          <w:b/>
          <w:bCs/>
          <w:sz w:val="20"/>
          <w:szCs w:val="20"/>
        </w:rPr>
        <w:t>Zur Sicherstellung der zeitnahen Verfügbarkeit von Produkten und ggf. Zubehör sowie von Ersatzteilen</w:t>
      </w:r>
      <w:r w:rsidR="003A5D17">
        <w:rPr>
          <w:rFonts w:ascii="Segoe UI" w:hAnsi="Segoe UI" w:cs="Segoe UI"/>
          <w:b/>
          <w:bCs/>
          <w:sz w:val="20"/>
          <w:szCs w:val="20"/>
        </w:rPr>
        <w:t xml:space="preserve"> für die Versorgungsbereiche 13A Hörhilfen und 16B Signalanlagen für Gehörlose</w:t>
      </w:r>
      <w:r w:rsidRPr="00275E0D">
        <w:rPr>
          <w:rFonts w:ascii="Segoe UI" w:hAnsi="Segoe UI" w:cs="Segoe UI"/>
          <w:b/>
          <w:bCs/>
          <w:sz w:val="20"/>
          <w:szCs w:val="20"/>
        </w:rPr>
        <w:t xml:space="preserve"> haben wir folgende Maßnahmen getroffen:</w:t>
      </w:r>
    </w:p>
    <w:p w14:paraId="1CDA0D9A" w14:textId="7ECAC964" w:rsidR="0092498A" w:rsidRPr="00275E0D" w:rsidRDefault="0092498A" w:rsidP="00775D5D">
      <w:pPr>
        <w:jc w:val="both"/>
        <w:rPr>
          <w:rFonts w:ascii="Segoe UI" w:hAnsi="Segoe UI" w:cs="Segoe UI"/>
          <w:sz w:val="20"/>
          <w:szCs w:val="20"/>
        </w:rPr>
      </w:pPr>
    </w:p>
    <w:p w14:paraId="449D0188" w14:textId="56509027" w:rsidR="0092498A" w:rsidRPr="00275E0D" w:rsidRDefault="0092498A" w:rsidP="00775D5D">
      <w:pPr>
        <w:jc w:val="both"/>
        <w:rPr>
          <w:rFonts w:ascii="Segoe UI" w:hAnsi="Segoe UI" w:cs="Segoe UI"/>
          <w:sz w:val="20"/>
          <w:szCs w:val="20"/>
        </w:rPr>
      </w:pPr>
    </w:p>
    <w:p w14:paraId="6BB70886" w14:textId="67CEED25" w:rsidR="0092498A" w:rsidRPr="00275E0D" w:rsidRDefault="0092498A" w:rsidP="00775D5D">
      <w:pPr>
        <w:jc w:val="both"/>
        <w:rPr>
          <w:rFonts w:ascii="Segoe UI" w:hAnsi="Segoe UI" w:cs="Segoe UI"/>
          <w:sz w:val="20"/>
          <w:szCs w:val="20"/>
        </w:rPr>
      </w:pPr>
    </w:p>
    <w:p w14:paraId="086C9703" w14:textId="77777777" w:rsidR="0092498A" w:rsidRPr="00275E0D" w:rsidRDefault="0092498A" w:rsidP="00775D5D">
      <w:pPr>
        <w:jc w:val="both"/>
        <w:rPr>
          <w:rFonts w:ascii="Segoe UI" w:hAnsi="Segoe UI" w:cs="Segoe UI"/>
          <w:sz w:val="20"/>
          <w:szCs w:val="20"/>
        </w:rPr>
      </w:pPr>
    </w:p>
    <w:p w14:paraId="43A7F622" w14:textId="77777777" w:rsidR="00300BB7" w:rsidRPr="00275E0D" w:rsidRDefault="00300BB7" w:rsidP="00775D5D">
      <w:pPr>
        <w:pStyle w:val="Listenabsatz"/>
        <w:ind w:left="0"/>
        <w:jc w:val="both"/>
        <w:rPr>
          <w:rFonts w:ascii="Segoe UI" w:hAnsi="Segoe UI" w:cs="Segoe UI"/>
        </w:rPr>
      </w:pPr>
    </w:p>
    <w:p w14:paraId="574B74F4" w14:textId="581EDCA1" w:rsidR="007C0D32" w:rsidRPr="00275E0D" w:rsidRDefault="007C0D32" w:rsidP="00AA138E">
      <w:pPr>
        <w:pStyle w:val="Listenabsatz"/>
        <w:numPr>
          <w:ilvl w:val="0"/>
          <w:numId w:val="1"/>
        </w:numPr>
        <w:ind w:left="360"/>
        <w:jc w:val="both"/>
        <w:rPr>
          <w:rFonts w:ascii="Segoe UI" w:hAnsi="Segoe UI" w:cs="Segoe UI"/>
          <w:b/>
          <w:bCs/>
          <w:sz w:val="20"/>
          <w:szCs w:val="20"/>
        </w:rPr>
      </w:pPr>
      <w:r w:rsidRPr="00275E0D">
        <w:rPr>
          <w:rFonts w:ascii="Segoe UI" w:hAnsi="Segoe UI" w:cs="Segoe UI"/>
          <w:b/>
          <w:bCs/>
          <w:sz w:val="20"/>
          <w:szCs w:val="20"/>
        </w:rPr>
        <w:t xml:space="preserve">Zur Sicherstellung der sachgerechten Durchführung von Instandhaltungen und Reparaturen </w:t>
      </w:r>
      <w:r w:rsidR="003A5D17">
        <w:rPr>
          <w:rFonts w:ascii="Segoe UI" w:hAnsi="Segoe UI" w:cs="Segoe UI"/>
          <w:b/>
          <w:bCs/>
          <w:sz w:val="20"/>
          <w:szCs w:val="20"/>
        </w:rPr>
        <w:t>für die Versorgungsbereiche 13A Hörhilfen und 16B Signalanlagen für Gehörlose</w:t>
      </w:r>
      <w:r w:rsidR="003A5D17" w:rsidRPr="00275E0D">
        <w:rPr>
          <w:rFonts w:ascii="Segoe UI" w:hAnsi="Segoe UI" w:cs="Segoe UI"/>
          <w:b/>
          <w:bCs/>
          <w:sz w:val="20"/>
          <w:szCs w:val="20"/>
        </w:rPr>
        <w:t xml:space="preserve"> </w:t>
      </w:r>
      <w:r w:rsidRPr="00275E0D">
        <w:rPr>
          <w:rFonts w:ascii="Segoe UI" w:hAnsi="Segoe UI" w:cs="Segoe UI"/>
          <w:b/>
          <w:bCs/>
          <w:sz w:val="20"/>
          <w:szCs w:val="20"/>
        </w:rPr>
        <w:t>haben wir folgende Maßnahmen getroffen:</w:t>
      </w:r>
    </w:p>
    <w:p w14:paraId="6D484F58" w14:textId="2FAAB29A" w:rsidR="006849D9" w:rsidRPr="00275E0D" w:rsidRDefault="006849D9" w:rsidP="00775D5D">
      <w:pPr>
        <w:jc w:val="both"/>
        <w:rPr>
          <w:rFonts w:ascii="Segoe UI" w:hAnsi="Segoe UI" w:cs="Segoe UI"/>
          <w:sz w:val="20"/>
          <w:szCs w:val="20"/>
        </w:rPr>
      </w:pPr>
    </w:p>
    <w:p w14:paraId="429285F4" w14:textId="0A29AA79" w:rsidR="006849D9" w:rsidRPr="00275E0D" w:rsidRDefault="006849D9" w:rsidP="00775D5D">
      <w:pPr>
        <w:jc w:val="both"/>
        <w:rPr>
          <w:rFonts w:ascii="Segoe UI" w:hAnsi="Segoe UI" w:cs="Segoe UI"/>
          <w:sz w:val="20"/>
          <w:szCs w:val="20"/>
        </w:rPr>
      </w:pPr>
    </w:p>
    <w:p w14:paraId="7B7DACB6" w14:textId="1F57AA45" w:rsidR="006849D9" w:rsidRPr="00275E0D" w:rsidRDefault="006849D9" w:rsidP="00775D5D">
      <w:pPr>
        <w:jc w:val="both"/>
        <w:rPr>
          <w:rFonts w:ascii="Segoe UI" w:hAnsi="Segoe UI" w:cs="Segoe UI"/>
          <w:sz w:val="20"/>
          <w:szCs w:val="20"/>
        </w:rPr>
      </w:pPr>
    </w:p>
    <w:p w14:paraId="012BDF21" w14:textId="0B1BA219" w:rsidR="006849D9" w:rsidRPr="00275E0D" w:rsidRDefault="006849D9" w:rsidP="00775D5D">
      <w:pPr>
        <w:jc w:val="both"/>
        <w:rPr>
          <w:rFonts w:ascii="Segoe UI" w:hAnsi="Segoe UI" w:cs="Segoe UI"/>
          <w:sz w:val="20"/>
          <w:szCs w:val="20"/>
        </w:rPr>
      </w:pPr>
    </w:p>
    <w:p w14:paraId="3E2659E6" w14:textId="77777777" w:rsidR="006849D9" w:rsidRPr="00275E0D" w:rsidRDefault="006849D9" w:rsidP="00775D5D">
      <w:pPr>
        <w:jc w:val="both"/>
        <w:rPr>
          <w:rFonts w:ascii="Segoe UI" w:hAnsi="Segoe UI" w:cs="Segoe UI"/>
          <w:sz w:val="20"/>
          <w:szCs w:val="20"/>
        </w:rPr>
      </w:pPr>
    </w:p>
    <w:p w14:paraId="7E83D95D" w14:textId="0A297B1D" w:rsidR="007C0D32" w:rsidRPr="00275E0D" w:rsidRDefault="007C0D32" w:rsidP="00AA138E">
      <w:pPr>
        <w:pStyle w:val="Listenabsatz"/>
        <w:numPr>
          <w:ilvl w:val="0"/>
          <w:numId w:val="1"/>
        </w:numPr>
        <w:ind w:left="360"/>
        <w:jc w:val="both"/>
        <w:rPr>
          <w:rFonts w:ascii="Segoe UI" w:hAnsi="Segoe UI" w:cs="Segoe UI"/>
          <w:b/>
          <w:bCs/>
          <w:sz w:val="20"/>
          <w:szCs w:val="20"/>
        </w:rPr>
      </w:pPr>
      <w:r w:rsidRPr="00275E0D">
        <w:rPr>
          <w:rFonts w:ascii="Segoe UI" w:hAnsi="Segoe UI" w:cs="Segoe UI"/>
          <w:b/>
          <w:bCs/>
          <w:sz w:val="20"/>
          <w:szCs w:val="20"/>
        </w:rPr>
        <w:t xml:space="preserve">Zur Erfüllung der Anforderung </w:t>
      </w:r>
      <w:r w:rsidR="004F4FF8" w:rsidRPr="00275E0D">
        <w:rPr>
          <w:rFonts w:ascii="Segoe UI" w:hAnsi="Segoe UI" w:cs="Segoe UI"/>
          <w:b/>
          <w:bCs/>
          <w:sz w:val="20"/>
          <w:szCs w:val="20"/>
        </w:rPr>
        <w:t>„</w:t>
      </w:r>
      <w:r w:rsidRPr="00275E0D">
        <w:rPr>
          <w:rFonts w:ascii="Segoe UI" w:hAnsi="Segoe UI" w:cs="Segoe UI"/>
          <w:b/>
          <w:bCs/>
          <w:sz w:val="20"/>
          <w:szCs w:val="20"/>
        </w:rPr>
        <w:t>Lagermöglichkeit unter Umgebungsbedingungen gemäß den in den Produktunterlagen des Herstellers vorgegebenen</w:t>
      </w:r>
      <w:r w:rsidR="00F74B75" w:rsidRPr="00275E0D">
        <w:rPr>
          <w:rFonts w:ascii="Segoe UI" w:hAnsi="Segoe UI" w:cs="Segoe UI"/>
          <w:b/>
          <w:bCs/>
          <w:sz w:val="20"/>
          <w:szCs w:val="20"/>
        </w:rPr>
        <w:t xml:space="preserve"> Spezifikationen</w:t>
      </w:r>
      <w:r w:rsidR="004F4FF8" w:rsidRPr="00275E0D">
        <w:rPr>
          <w:rFonts w:ascii="Segoe UI" w:hAnsi="Segoe UI" w:cs="Segoe UI"/>
          <w:b/>
          <w:bCs/>
          <w:sz w:val="20"/>
          <w:szCs w:val="20"/>
        </w:rPr>
        <w:t>“</w:t>
      </w:r>
      <w:r w:rsidR="00F74B75" w:rsidRPr="00275E0D">
        <w:rPr>
          <w:rFonts w:ascii="Segoe UI" w:hAnsi="Segoe UI" w:cs="Segoe UI"/>
          <w:b/>
          <w:bCs/>
          <w:sz w:val="20"/>
          <w:szCs w:val="20"/>
        </w:rPr>
        <w:t xml:space="preserve"> haben wir folgende Maßnahmen getroffen:</w:t>
      </w:r>
    </w:p>
    <w:p w14:paraId="4015A3AB" w14:textId="4ABDCB23" w:rsidR="00F74B75" w:rsidRPr="00275E0D" w:rsidRDefault="00F74B75" w:rsidP="00775D5D">
      <w:pPr>
        <w:jc w:val="both"/>
        <w:rPr>
          <w:rFonts w:ascii="Segoe UI" w:hAnsi="Segoe UI" w:cs="Segoe UI"/>
        </w:rPr>
      </w:pPr>
    </w:p>
    <w:tbl>
      <w:tblPr>
        <w:tblStyle w:val="Tabellenraster"/>
        <w:tblW w:w="0" w:type="auto"/>
        <w:tblLook w:val="04A0" w:firstRow="1" w:lastRow="0" w:firstColumn="1" w:lastColumn="0" w:noHBand="0" w:noVBand="1"/>
      </w:tblPr>
      <w:tblGrid>
        <w:gridCol w:w="2335"/>
        <w:gridCol w:w="6727"/>
      </w:tblGrid>
      <w:tr w:rsidR="00275E0D" w:rsidRPr="00275E0D" w14:paraId="77B82E83" w14:textId="77777777" w:rsidTr="001B1D26">
        <w:trPr>
          <w:trHeight w:val="576"/>
        </w:trPr>
        <w:tc>
          <w:tcPr>
            <w:tcW w:w="2335" w:type="dxa"/>
            <w:vAlign w:val="center"/>
          </w:tcPr>
          <w:p w14:paraId="7CEF1473" w14:textId="279C4543" w:rsidR="00F74B75" w:rsidRPr="00275E0D" w:rsidRDefault="00F74B75" w:rsidP="00775D5D">
            <w:pPr>
              <w:jc w:val="both"/>
              <w:rPr>
                <w:rFonts w:ascii="Segoe UI" w:hAnsi="Segoe UI" w:cs="Segoe UI"/>
                <w:b/>
                <w:bCs/>
                <w:sz w:val="20"/>
                <w:szCs w:val="20"/>
              </w:rPr>
            </w:pPr>
            <w:r w:rsidRPr="00275E0D">
              <w:rPr>
                <w:rFonts w:ascii="Segoe UI" w:hAnsi="Segoe UI" w:cs="Segoe UI"/>
                <w:b/>
                <w:bCs/>
                <w:sz w:val="20"/>
                <w:szCs w:val="20"/>
              </w:rPr>
              <w:t>PRODUKTE</w:t>
            </w:r>
            <w:r w:rsidR="00066D32">
              <w:rPr>
                <w:rStyle w:val="Funotenzeichen"/>
                <w:rFonts w:ascii="Segoe UI" w:hAnsi="Segoe UI" w:cs="Segoe UI"/>
                <w:b/>
                <w:bCs/>
                <w:sz w:val="20"/>
                <w:szCs w:val="20"/>
              </w:rPr>
              <w:footnoteReference w:id="2"/>
            </w:r>
          </w:p>
        </w:tc>
        <w:tc>
          <w:tcPr>
            <w:tcW w:w="6727" w:type="dxa"/>
            <w:vAlign w:val="center"/>
          </w:tcPr>
          <w:p w14:paraId="7AF08200" w14:textId="6E7BA300" w:rsidR="00F74B75" w:rsidRPr="00275E0D" w:rsidRDefault="00F74B75" w:rsidP="00775D5D">
            <w:pPr>
              <w:jc w:val="both"/>
              <w:rPr>
                <w:rFonts w:ascii="Segoe UI" w:hAnsi="Segoe UI" w:cs="Segoe UI"/>
                <w:b/>
                <w:bCs/>
                <w:sz w:val="20"/>
                <w:szCs w:val="20"/>
              </w:rPr>
            </w:pPr>
            <w:r w:rsidRPr="00275E0D">
              <w:rPr>
                <w:rFonts w:ascii="Segoe UI" w:hAnsi="Segoe UI" w:cs="Segoe UI"/>
                <w:b/>
                <w:bCs/>
                <w:sz w:val="20"/>
                <w:szCs w:val="20"/>
              </w:rPr>
              <w:t>LAGERMASSNAHMEN</w:t>
            </w:r>
          </w:p>
        </w:tc>
      </w:tr>
      <w:tr w:rsidR="00275E0D" w:rsidRPr="00275E0D" w14:paraId="6EE368D1" w14:textId="77777777" w:rsidTr="001B1D26">
        <w:trPr>
          <w:trHeight w:val="576"/>
        </w:trPr>
        <w:tc>
          <w:tcPr>
            <w:tcW w:w="2335" w:type="dxa"/>
            <w:vAlign w:val="center"/>
          </w:tcPr>
          <w:p w14:paraId="6FDD42CF" w14:textId="71577BCC" w:rsidR="00F74B75" w:rsidRPr="004D2AAF" w:rsidRDefault="00066D32" w:rsidP="00775D5D">
            <w:pPr>
              <w:jc w:val="both"/>
              <w:rPr>
                <w:rFonts w:ascii="Segoe UI" w:hAnsi="Segoe UI" w:cs="Segoe UI"/>
                <w:sz w:val="20"/>
                <w:szCs w:val="20"/>
              </w:rPr>
            </w:pPr>
            <w:r w:rsidRPr="004D2AAF">
              <w:rPr>
                <w:rFonts w:ascii="Segoe UI" w:hAnsi="Segoe UI" w:cs="Segoe UI"/>
                <w:sz w:val="20"/>
                <w:szCs w:val="20"/>
              </w:rPr>
              <w:t>13A Hörhilfen</w:t>
            </w:r>
          </w:p>
        </w:tc>
        <w:tc>
          <w:tcPr>
            <w:tcW w:w="6727" w:type="dxa"/>
            <w:vAlign w:val="center"/>
          </w:tcPr>
          <w:p w14:paraId="1658FCB5" w14:textId="77777777" w:rsidR="00F74B75" w:rsidRPr="004D2AAF" w:rsidRDefault="00F74B75" w:rsidP="00775D5D">
            <w:pPr>
              <w:jc w:val="both"/>
              <w:rPr>
                <w:rFonts w:ascii="Segoe UI" w:hAnsi="Segoe UI" w:cs="Segoe UI"/>
                <w:sz w:val="20"/>
                <w:szCs w:val="20"/>
              </w:rPr>
            </w:pPr>
          </w:p>
        </w:tc>
      </w:tr>
      <w:tr w:rsidR="00275E0D" w:rsidRPr="00275E0D" w14:paraId="0AD30974" w14:textId="77777777" w:rsidTr="001B1D26">
        <w:trPr>
          <w:trHeight w:val="576"/>
        </w:trPr>
        <w:tc>
          <w:tcPr>
            <w:tcW w:w="2335" w:type="dxa"/>
            <w:vAlign w:val="center"/>
          </w:tcPr>
          <w:p w14:paraId="25391B8E" w14:textId="4435303A" w:rsidR="00F74B75" w:rsidRPr="004D2AAF" w:rsidRDefault="00066D32" w:rsidP="00775D5D">
            <w:pPr>
              <w:jc w:val="both"/>
              <w:rPr>
                <w:rFonts w:ascii="Segoe UI" w:hAnsi="Segoe UI" w:cs="Segoe UI"/>
                <w:sz w:val="20"/>
                <w:szCs w:val="20"/>
              </w:rPr>
            </w:pPr>
            <w:r w:rsidRPr="004D2AAF">
              <w:rPr>
                <w:rFonts w:ascii="Segoe UI" w:hAnsi="Segoe UI" w:cs="Segoe UI"/>
                <w:sz w:val="20"/>
                <w:szCs w:val="20"/>
              </w:rPr>
              <w:t>16B Signalanlagen für Gehörlose</w:t>
            </w:r>
          </w:p>
        </w:tc>
        <w:tc>
          <w:tcPr>
            <w:tcW w:w="6727" w:type="dxa"/>
            <w:vAlign w:val="center"/>
          </w:tcPr>
          <w:p w14:paraId="1AE2D35B" w14:textId="77777777" w:rsidR="00F74B75" w:rsidRPr="004D2AAF" w:rsidRDefault="00F74B75" w:rsidP="00775D5D">
            <w:pPr>
              <w:jc w:val="both"/>
              <w:rPr>
                <w:rFonts w:ascii="Segoe UI" w:hAnsi="Segoe UI" w:cs="Segoe UI"/>
                <w:sz w:val="20"/>
                <w:szCs w:val="20"/>
              </w:rPr>
            </w:pPr>
          </w:p>
        </w:tc>
      </w:tr>
    </w:tbl>
    <w:p w14:paraId="6E26E410" w14:textId="77777777" w:rsidR="00F74B75" w:rsidRPr="00275E0D" w:rsidRDefault="00F74B75" w:rsidP="00775D5D">
      <w:pPr>
        <w:jc w:val="both"/>
        <w:rPr>
          <w:rFonts w:ascii="Segoe UI" w:hAnsi="Segoe UI" w:cs="Segoe UI"/>
        </w:rPr>
      </w:pPr>
    </w:p>
    <w:p w14:paraId="7471A2BC" w14:textId="77777777" w:rsidR="00E460AC" w:rsidRDefault="00E460AC">
      <w:pPr>
        <w:rPr>
          <w:rFonts w:ascii="Segoe UI" w:hAnsi="Segoe UI" w:cs="Segoe UI"/>
        </w:rPr>
      </w:pPr>
      <w:r>
        <w:rPr>
          <w:rFonts w:ascii="Segoe UI" w:hAnsi="Segoe UI" w:cs="Segoe UI"/>
        </w:rPr>
        <w:br w:type="page"/>
      </w:r>
    </w:p>
    <w:p w14:paraId="0A6AD5A8" w14:textId="77777777" w:rsidR="00AA138E" w:rsidRPr="00AA138E" w:rsidRDefault="007C0D32" w:rsidP="00AA138E">
      <w:pPr>
        <w:pStyle w:val="Listenabsatz"/>
        <w:numPr>
          <w:ilvl w:val="0"/>
          <w:numId w:val="1"/>
        </w:numPr>
        <w:ind w:left="360"/>
        <w:jc w:val="both"/>
        <w:rPr>
          <w:rFonts w:ascii="Segoe UI" w:hAnsi="Segoe UI" w:cs="Segoe UI"/>
          <w:b/>
          <w:bCs/>
          <w:sz w:val="20"/>
          <w:szCs w:val="20"/>
        </w:rPr>
      </w:pPr>
      <w:r w:rsidRPr="00AA138E">
        <w:rPr>
          <w:rFonts w:ascii="Segoe UI" w:hAnsi="Segoe UI" w:cs="Segoe UI"/>
          <w:b/>
          <w:bCs/>
          <w:sz w:val="20"/>
          <w:szCs w:val="20"/>
        </w:rPr>
        <w:lastRenderedPageBreak/>
        <w:t>Für wieder einsetzbare Produkte</w:t>
      </w:r>
      <w:r w:rsidR="00E460AC" w:rsidRPr="00AA138E">
        <w:rPr>
          <w:rFonts w:ascii="Segoe UI" w:hAnsi="Segoe UI" w:cs="Segoe UI"/>
          <w:b/>
          <w:bCs/>
          <w:sz w:val="20"/>
          <w:szCs w:val="20"/>
        </w:rPr>
        <w:t xml:space="preserve">: </w:t>
      </w:r>
    </w:p>
    <w:p w14:paraId="4C5848A3" w14:textId="53FA2A21" w:rsidR="00675E2D" w:rsidRPr="00AA138E" w:rsidRDefault="00AE4B61" w:rsidP="00AA138E">
      <w:pPr>
        <w:jc w:val="both"/>
        <w:rPr>
          <w:rFonts w:ascii="Segoe UI" w:hAnsi="Segoe UI" w:cs="Segoe UI"/>
          <w:bCs/>
          <w:sz w:val="20"/>
          <w:szCs w:val="20"/>
        </w:rPr>
      </w:pPr>
      <w:r w:rsidRPr="00AA138E">
        <w:rPr>
          <w:rFonts w:ascii="Segoe UI" w:hAnsi="Segoe UI" w:cs="Segoe UI"/>
          <w:bCs/>
          <w:sz w:val="20"/>
          <w:szCs w:val="20"/>
        </w:rPr>
        <w:t xml:space="preserve">Zur </w:t>
      </w:r>
      <w:r w:rsidR="007C0D32" w:rsidRPr="00AA138E">
        <w:rPr>
          <w:rFonts w:ascii="Segoe UI" w:hAnsi="Segoe UI" w:cs="Segoe UI"/>
          <w:bCs/>
          <w:sz w:val="20"/>
          <w:szCs w:val="20"/>
        </w:rPr>
        <w:t xml:space="preserve">Sicherstellung, dass bei der Aufbereitung von wiedereinsetzbaren Hilfsmitteln </w:t>
      </w:r>
      <w:r w:rsidR="00D941BC" w:rsidRPr="00AA138E">
        <w:rPr>
          <w:rFonts w:ascii="Segoe UI" w:hAnsi="Segoe UI" w:cs="Segoe UI"/>
          <w:bCs/>
          <w:sz w:val="20"/>
          <w:szCs w:val="20"/>
        </w:rPr>
        <w:t xml:space="preserve">im Versorgungsbereich </w:t>
      </w:r>
      <w:r w:rsidR="00D941BC" w:rsidRPr="00AA138E">
        <w:rPr>
          <w:rFonts w:ascii="Segoe UI" w:hAnsi="Segoe UI" w:cs="Segoe UI"/>
          <w:b/>
          <w:bCs/>
          <w:sz w:val="20"/>
          <w:szCs w:val="20"/>
        </w:rPr>
        <w:t>16B</w:t>
      </w:r>
      <w:r w:rsidR="00D941BC" w:rsidRPr="00AA138E">
        <w:rPr>
          <w:rFonts w:ascii="Segoe UI" w:hAnsi="Segoe UI" w:cs="Segoe UI"/>
          <w:bCs/>
          <w:sz w:val="20"/>
          <w:szCs w:val="20"/>
        </w:rPr>
        <w:t xml:space="preserve"> </w:t>
      </w:r>
      <w:r w:rsidR="007C0D32" w:rsidRPr="00AA138E">
        <w:rPr>
          <w:rFonts w:ascii="Segoe UI" w:hAnsi="Segoe UI" w:cs="Segoe UI"/>
          <w:bCs/>
          <w:sz w:val="20"/>
          <w:szCs w:val="20"/>
        </w:rPr>
        <w:t>die medizinprodukterechtlichen Anforderungen, hier insbesondere die Medizinprodukte-Betreiberverordnung sowie die KRINKO-BfArM-Empfehlungen in den jeweils gültigen Fassungen beachtet werden</w:t>
      </w:r>
      <w:r w:rsidR="00675E2D" w:rsidRPr="00AA138E">
        <w:rPr>
          <w:rFonts w:ascii="Segoe UI" w:hAnsi="Segoe UI" w:cs="Segoe UI"/>
          <w:bCs/>
          <w:sz w:val="20"/>
          <w:szCs w:val="20"/>
        </w:rPr>
        <w:t>, haben wir folgende Maßnahmen getroffen:</w:t>
      </w:r>
    </w:p>
    <w:p w14:paraId="0093F141" w14:textId="77777777" w:rsidR="003A5D17" w:rsidRDefault="003A5D17" w:rsidP="003E38B4">
      <w:pPr>
        <w:pStyle w:val="Listenabsatz"/>
        <w:jc w:val="both"/>
        <w:rPr>
          <w:rFonts w:ascii="Segoe UI" w:hAnsi="Segoe UI" w:cs="Segoe UI"/>
          <w:bCs/>
          <w:sz w:val="20"/>
          <w:szCs w:val="20"/>
        </w:rPr>
      </w:pPr>
    </w:p>
    <w:p w14:paraId="1C36576E" w14:textId="1310029B" w:rsidR="00675E2D" w:rsidRPr="003A5D17" w:rsidRDefault="003A5D17" w:rsidP="003A5D17">
      <w:pPr>
        <w:jc w:val="both"/>
        <w:rPr>
          <w:rFonts w:ascii="Segoe UI" w:hAnsi="Segoe UI" w:cs="Segoe UI"/>
          <w:b/>
          <w:sz w:val="20"/>
          <w:szCs w:val="20"/>
        </w:rPr>
      </w:pPr>
      <w:r>
        <w:rPr>
          <w:rFonts w:ascii="Segoe UI" w:hAnsi="Segoe UI" w:cs="Segoe UI"/>
          <w:b/>
          <w:sz w:val="20"/>
          <w:szCs w:val="20"/>
        </w:rPr>
        <w:t xml:space="preserve">Maßnahmenbeschreibung für </w:t>
      </w:r>
      <w:r w:rsidRPr="003A5D17">
        <w:rPr>
          <w:rFonts w:ascii="Segoe UI" w:hAnsi="Segoe UI" w:cs="Segoe UI"/>
          <w:b/>
          <w:sz w:val="20"/>
          <w:szCs w:val="20"/>
        </w:rPr>
        <w:t>VB 16B Signalanlagen für Gehörlose:</w:t>
      </w:r>
    </w:p>
    <w:tbl>
      <w:tblPr>
        <w:tblStyle w:val="Tabellenraster"/>
        <w:tblW w:w="0" w:type="auto"/>
        <w:tblInd w:w="-5" w:type="dxa"/>
        <w:tblLook w:val="04A0" w:firstRow="1" w:lastRow="0" w:firstColumn="1" w:lastColumn="0" w:noHBand="0" w:noVBand="1"/>
      </w:tblPr>
      <w:tblGrid>
        <w:gridCol w:w="3510"/>
        <w:gridCol w:w="5557"/>
      </w:tblGrid>
      <w:tr w:rsidR="00275E0D" w:rsidRPr="00275E0D" w14:paraId="70A47A90" w14:textId="77777777" w:rsidTr="00223DAD">
        <w:trPr>
          <w:trHeight w:val="576"/>
        </w:trPr>
        <w:tc>
          <w:tcPr>
            <w:tcW w:w="3510" w:type="dxa"/>
            <w:vAlign w:val="center"/>
          </w:tcPr>
          <w:p w14:paraId="1AEF5110" w14:textId="2244E4D9" w:rsidR="00675E2D" w:rsidRPr="00275E0D" w:rsidRDefault="00675E2D" w:rsidP="00775D5D">
            <w:pPr>
              <w:pStyle w:val="Listenabsatz"/>
              <w:ind w:left="0"/>
              <w:jc w:val="both"/>
              <w:rPr>
                <w:rFonts w:ascii="Segoe UI" w:hAnsi="Segoe UI" w:cs="Segoe UI"/>
                <w:b/>
                <w:bCs/>
                <w:sz w:val="20"/>
                <w:szCs w:val="20"/>
              </w:rPr>
            </w:pPr>
            <w:r w:rsidRPr="00275E0D">
              <w:rPr>
                <w:rFonts w:ascii="Segoe UI" w:hAnsi="Segoe UI" w:cs="Segoe UI"/>
                <w:b/>
                <w:bCs/>
                <w:sz w:val="20"/>
                <w:szCs w:val="20"/>
              </w:rPr>
              <w:t>EINZELSCHRITTE</w:t>
            </w:r>
          </w:p>
        </w:tc>
        <w:tc>
          <w:tcPr>
            <w:tcW w:w="5557" w:type="dxa"/>
            <w:vAlign w:val="center"/>
          </w:tcPr>
          <w:p w14:paraId="6A0583F7" w14:textId="1DCCE8FE" w:rsidR="00675E2D" w:rsidRPr="00275E0D" w:rsidRDefault="00675E2D" w:rsidP="00775D5D">
            <w:pPr>
              <w:pStyle w:val="Listenabsatz"/>
              <w:ind w:left="0"/>
              <w:jc w:val="both"/>
              <w:rPr>
                <w:rFonts w:ascii="Segoe UI" w:hAnsi="Segoe UI" w:cs="Segoe UI"/>
                <w:b/>
                <w:bCs/>
                <w:sz w:val="20"/>
                <w:szCs w:val="20"/>
              </w:rPr>
            </w:pPr>
            <w:r w:rsidRPr="00275E0D">
              <w:rPr>
                <w:rFonts w:ascii="Segoe UI" w:hAnsi="Segoe UI" w:cs="Segoe UI"/>
                <w:b/>
                <w:bCs/>
                <w:sz w:val="20"/>
                <w:szCs w:val="20"/>
              </w:rPr>
              <w:t>MASSNAHMEN</w:t>
            </w:r>
          </w:p>
        </w:tc>
      </w:tr>
      <w:tr w:rsidR="00275E0D" w:rsidRPr="00275E0D" w14:paraId="78AA627C" w14:textId="77777777" w:rsidTr="00223DAD">
        <w:trPr>
          <w:trHeight w:val="720"/>
        </w:trPr>
        <w:tc>
          <w:tcPr>
            <w:tcW w:w="3510" w:type="dxa"/>
            <w:vAlign w:val="center"/>
          </w:tcPr>
          <w:p w14:paraId="70FECC5D" w14:textId="03ADCA5A" w:rsidR="00675E2D" w:rsidRPr="00275E0D" w:rsidRDefault="00066D32" w:rsidP="00775D5D">
            <w:pPr>
              <w:pStyle w:val="Listenabsatz"/>
              <w:numPr>
                <w:ilvl w:val="0"/>
                <w:numId w:val="2"/>
              </w:numPr>
              <w:ind w:left="360"/>
              <w:jc w:val="both"/>
              <w:rPr>
                <w:rFonts w:ascii="Segoe UI" w:hAnsi="Segoe UI" w:cs="Segoe UI"/>
                <w:sz w:val="20"/>
                <w:szCs w:val="20"/>
              </w:rPr>
            </w:pPr>
            <w:r>
              <w:rPr>
                <w:rFonts w:ascii="Segoe UI" w:hAnsi="Segoe UI" w:cs="Segoe UI"/>
                <w:sz w:val="20"/>
                <w:szCs w:val="20"/>
              </w:rPr>
              <w:t>Reinigung von VB 16B Signalanlagen für Gehörlose</w:t>
            </w:r>
          </w:p>
        </w:tc>
        <w:tc>
          <w:tcPr>
            <w:tcW w:w="5557" w:type="dxa"/>
            <w:vAlign w:val="center"/>
          </w:tcPr>
          <w:p w14:paraId="79F2F4E8" w14:textId="77777777" w:rsidR="00675E2D" w:rsidRPr="00275E0D" w:rsidRDefault="00675E2D" w:rsidP="00775D5D">
            <w:pPr>
              <w:pStyle w:val="Listenabsatz"/>
              <w:ind w:left="0"/>
              <w:jc w:val="both"/>
              <w:rPr>
                <w:rFonts w:ascii="Segoe UI" w:hAnsi="Segoe UI" w:cs="Segoe UI"/>
              </w:rPr>
            </w:pPr>
          </w:p>
        </w:tc>
      </w:tr>
      <w:tr w:rsidR="00275E0D" w:rsidRPr="00275E0D" w14:paraId="27C65F90" w14:textId="77777777" w:rsidTr="00223DAD">
        <w:trPr>
          <w:trHeight w:val="720"/>
        </w:trPr>
        <w:tc>
          <w:tcPr>
            <w:tcW w:w="3510" w:type="dxa"/>
            <w:vAlign w:val="center"/>
          </w:tcPr>
          <w:p w14:paraId="3B913924" w14:textId="054B7973" w:rsidR="00675E2D" w:rsidRPr="00275E0D" w:rsidRDefault="00675E2D" w:rsidP="006A7EF9">
            <w:pPr>
              <w:pStyle w:val="Listenabsatz"/>
              <w:numPr>
                <w:ilvl w:val="0"/>
                <w:numId w:val="2"/>
              </w:numPr>
              <w:ind w:left="360"/>
              <w:rPr>
                <w:rFonts w:ascii="Segoe UI" w:hAnsi="Segoe UI" w:cs="Segoe UI"/>
                <w:sz w:val="20"/>
                <w:szCs w:val="20"/>
              </w:rPr>
            </w:pPr>
            <w:r w:rsidRPr="00275E0D">
              <w:rPr>
                <w:rFonts w:ascii="Segoe UI" w:hAnsi="Segoe UI" w:cs="Segoe UI"/>
                <w:sz w:val="20"/>
                <w:szCs w:val="20"/>
              </w:rPr>
              <w:t>Desinfektion</w:t>
            </w:r>
            <w:r w:rsidR="00066D32">
              <w:rPr>
                <w:rFonts w:ascii="Segoe UI" w:hAnsi="Segoe UI" w:cs="Segoe UI"/>
                <w:sz w:val="20"/>
                <w:szCs w:val="20"/>
              </w:rPr>
              <w:t xml:space="preserve"> von VB 16B Signalanlagen für Gehörlose</w:t>
            </w:r>
          </w:p>
        </w:tc>
        <w:tc>
          <w:tcPr>
            <w:tcW w:w="5557" w:type="dxa"/>
            <w:vAlign w:val="center"/>
          </w:tcPr>
          <w:p w14:paraId="4D49EAED" w14:textId="77777777" w:rsidR="00675E2D" w:rsidRPr="00275E0D" w:rsidRDefault="00675E2D" w:rsidP="00775D5D">
            <w:pPr>
              <w:pStyle w:val="Listenabsatz"/>
              <w:ind w:left="0"/>
              <w:jc w:val="both"/>
              <w:rPr>
                <w:rFonts w:ascii="Segoe UI" w:hAnsi="Segoe UI" w:cs="Segoe UI"/>
              </w:rPr>
            </w:pPr>
          </w:p>
        </w:tc>
      </w:tr>
      <w:tr w:rsidR="00275E0D" w:rsidRPr="00275E0D" w14:paraId="1308A9AF" w14:textId="77777777" w:rsidTr="00223DAD">
        <w:trPr>
          <w:trHeight w:val="720"/>
        </w:trPr>
        <w:tc>
          <w:tcPr>
            <w:tcW w:w="3510" w:type="dxa"/>
            <w:vAlign w:val="center"/>
          </w:tcPr>
          <w:p w14:paraId="0EA9325A" w14:textId="4B24B88E" w:rsidR="00675E2D" w:rsidRPr="00275E0D" w:rsidRDefault="00675E2D" w:rsidP="00775D5D">
            <w:pPr>
              <w:pStyle w:val="Listenabsatz"/>
              <w:numPr>
                <w:ilvl w:val="0"/>
                <w:numId w:val="2"/>
              </w:numPr>
              <w:ind w:left="360"/>
              <w:jc w:val="both"/>
              <w:rPr>
                <w:rFonts w:ascii="Segoe UI" w:hAnsi="Segoe UI" w:cs="Segoe UI"/>
                <w:sz w:val="20"/>
                <w:szCs w:val="20"/>
              </w:rPr>
            </w:pPr>
            <w:r w:rsidRPr="00275E0D">
              <w:rPr>
                <w:rFonts w:ascii="Segoe UI" w:hAnsi="Segoe UI" w:cs="Segoe UI"/>
                <w:sz w:val="20"/>
                <w:szCs w:val="20"/>
              </w:rPr>
              <w:t>Funktionsprüfung</w:t>
            </w:r>
            <w:r w:rsidR="00066D32">
              <w:rPr>
                <w:rFonts w:ascii="Segoe UI" w:hAnsi="Segoe UI" w:cs="Segoe UI"/>
                <w:sz w:val="20"/>
                <w:szCs w:val="20"/>
              </w:rPr>
              <w:t xml:space="preserve"> von VB 16B Signalanalgen für Gehörlose</w:t>
            </w:r>
          </w:p>
        </w:tc>
        <w:tc>
          <w:tcPr>
            <w:tcW w:w="5557" w:type="dxa"/>
            <w:vAlign w:val="center"/>
          </w:tcPr>
          <w:p w14:paraId="0BFD6497" w14:textId="77777777" w:rsidR="00675E2D" w:rsidRPr="00275E0D" w:rsidRDefault="00675E2D" w:rsidP="00775D5D">
            <w:pPr>
              <w:pStyle w:val="Listenabsatz"/>
              <w:ind w:left="0"/>
              <w:jc w:val="both"/>
              <w:rPr>
                <w:rFonts w:ascii="Segoe UI" w:hAnsi="Segoe UI" w:cs="Segoe UI"/>
              </w:rPr>
            </w:pPr>
          </w:p>
        </w:tc>
      </w:tr>
      <w:tr w:rsidR="00275E0D" w:rsidRPr="00275E0D" w14:paraId="6AFF1589" w14:textId="77777777" w:rsidTr="00223DAD">
        <w:trPr>
          <w:trHeight w:val="720"/>
        </w:trPr>
        <w:tc>
          <w:tcPr>
            <w:tcW w:w="3510" w:type="dxa"/>
            <w:vAlign w:val="center"/>
          </w:tcPr>
          <w:p w14:paraId="2D059FC7" w14:textId="1C8FCCBB" w:rsidR="00797842" w:rsidRPr="00275E0D" w:rsidRDefault="00334487" w:rsidP="00D941BC">
            <w:pPr>
              <w:pStyle w:val="Listenabsatz"/>
              <w:numPr>
                <w:ilvl w:val="0"/>
                <w:numId w:val="2"/>
              </w:numPr>
              <w:ind w:left="360"/>
              <w:jc w:val="both"/>
              <w:rPr>
                <w:rFonts w:ascii="Segoe UI" w:hAnsi="Segoe UI" w:cs="Segoe UI"/>
                <w:sz w:val="20"/>
                <w:szCs w:val="20"/>
              </w:rPr>
            </w:pPr>
            <w:r w:rsidRPr="00275E0D">
              <w:rPr>
                <w:rFonts w:ascii="Segoe UI" w:hAnsi="Segoe UI" w:cs="Segoe UI"/>
                <w:sz w:val="20"/>
                <w:szCs w:val="20"/>
              </w:rPr>
              <w:t>T</w:t>
            </w:r>
            <w:r w:rsidR="00797842" w:rsidRPr="00275E0D">
              <w:rPr>
                <w:rFonts w:ascii="Segoe UI" w:hAnsi="Segoe UI" w:cs="Segoe UI"/>
                <w:sz w:val="20"/>
                <w:szCs w:val="20"/>
              </w:rPr>
              <w:t>rennung in Unrein- und Rein</w:t>
            </w:r>
            <w:r w:rsidR="00D941BC">
              <w:rPr>
                <w:rFonts w:ascii="Segoe UI" w:hAnsi="Segoe UI" w:cs="Segoe UI"/>
                <w:sz w:val="20"/>
                <w:szCs w:val="20"/>
              </w:rPr>
              <w:t>-</w:t>
            </w:r>
            <w:r w:rsidR="00797842" w:rsidRPr="00275E0D">
              <w:rPr>
                <w:rFonts w:ascii="Segoe UI" w:hAnsi="Segoe UI" w:cs="Segoe UI"/>
                <w:sz w:val="20"/>
                <w:szCs w:val="20"/>
              </w:rPr>
              <w:t>lager (räumliche Trennung für die Lagerung von aufbereiteten und nicht aufbereiteten Medizin</w:t>
            </w:r>
            <w:r w:rsidR="00D941BC">
              <w:rPr>
                <w:rFonts w:ascii="Segoe UI" w:hAnsi="Segoe UI" w:cs="Segoe UI"/>
                <w:sz w:val="20"/>
                <w:szCs w:val="20"/>
              </w:rPr>
              <w:t>-</w:t>
            </w:r>
            <w:r w:rsidR="00797842" w:rsidRPr="00275E0D">
              <w:rPr>
                <w:rFonts w:ascii="Segoe UI" w:hAnsi="Segoe UI" w:cs="Segoe UI"/>
                <w:sz w:val="20"/>
                <w:szCs w:val="20"/>
              </w:rPr>
              <w:t>produkten)</w:t>
            </w:r>
            <w:r w:rsidR="003A5D17">
              <w:rPr>
                <w:rFonts w:ascii="Segoe UI" w:hAnsi="Segoe UI" w:cs="Segoe UI"/>
                <w:sz w:val="20"/>
                <w:szCs w:val="20"/>
              </w:rPr>
              <w:t xml:space="preserve"> von VB 16B Signalanlagen für Gehörlose</w:t>
            </w:r>
          </w:p>
        </w:tc>
        <w:tc>
          <w:tcPr>
            <w:tcW w:w="5557" w:type="dxa"/>
            <w:vAlign w:val="center"/>
          </w:tcPr>
          <w:p w14:paraId="4BCF4E63" w14:textId="77777777" w:rsidR="00797842" w:rsidRPr="00275E0D" w:rsidRDefault="00797842" w:rsidP="00775D5D">
            <w:pPr>
              <w:pStyle w:val="Listenabsatz"/>
              <w:ind w:left="0"/>
              <w:jc w:val="both"/>
              <w:rPr>
                <w:rFonts w:ascii="Segoe UI" w:hAnsi="Segoe UI" w:cs="Segoe UI"/>
              </w:rPr>
            </w:pPr>
          </w:p>
        </w:tc>
      </w:tr>
    </w:tbl>
    <w:p w14:paraId="2261093D" w14:textId="77777777" w:rsidR="003A5D17" w:rsidRDefault="003A5D17" w:rsidP="003A5D17">
      <w:pPr>
        <w:jc w:val="both"/>
        <w:rPr>
          <w:rFonts w:ascii="Segoe UI" w:hAnsi="Segoe UI" w:cs="Segoe UI"/>
        </w:rPr>
      </w:pPr>
    </w:p>
    <w:p w14:paraId="69FFEE29" w14:textId="77777777" w:rsidR="003E0D7B" w:rsidRDefault="003E0D7B" w:rsidP="00775D5D">
      <w:pPr>
        <w:jc w:val="both"/>
        <w:rPr>
          <w:rFonts w:ascii="Segoe UI" w:hAnsi="Segoe UI" w:cs="Segoe UI"/>
        </w:rPr>
      </w:pPr>
    </w:p>
    <w:p w14:paraId="7FA17D79" w14:textId="77777777" w:rsidR="003A5D17" w:rsidRPr="00275E0D" w:rsidRDefault="003A5D17" w:rsidP="00775D5D">
      <w:pPr>
        <w:jc w:val="both"/>
        <w:rPr>
          <w:rFonts w:ascii="Segoe UI" w:hAnsi="Segoe UI" w:cs="Segoe UI"/>
        </w:rPr>
      </w:pPr>
    </w:p>
    <w:tbl>
      <w:tblPr>
        <w:tblW w:w="0" w:type="auto"/>
        <w:tblLook w:val="04A0" w:firstRow="1" w:lastRow="0" w:firstColumn="1" w:lastColumn="0" w:noHBand="0" w:noVBand="1"/>
      </w:tblPr>
      <w:tblGrid>
        <w:gridCol w:w="2122"/>
        <w:gridCol w:w="3118"/>
        <w:gridCol w:w="3822"/>
      </w:tblGrid>
      <w:tr w:rsidR="00352471" w:rsidRPr="00352471" w14:paraId="08D03E79" w14:textId="77777777" w:rsidTr="00637765">
        <w:trPr>
          <w:trHeight w:val="510"/>
        </w:trPr>
        <w:tc>
          <w:tcPr>
            <w:tcW w:w="2122" w:type="dxa"/>
            <w:tcBorders>
              <w:bottom w:val="single" w:sz="4" w:space="0" w:color="auto"/>
            </w:tcBorders>
            <w:shd w:val="clear" w:color="auto" w:fill="auto"/>
            <w:vAlign w:val="bottom"/>
          </w:tcPr>
          <w:p w14:paraId="6B0D2A00"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c>
          <w:tcPr>
            <w:tcW w:w="3118" w:type="dxa"/>
            <w:tcBorders>
              <w:bottom w:val="single" w:sz="4" w:space="0" w:color="auto"/>
            </w:tcBorders>
            <w:shd w:val="clear" w:color="auto" w:fill="auto"/>
            <w:vAlign w:val="bottom"/>
          </w:tcPr>
          <w:p w14:paraId="73112BCC"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Text1"/>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c>
          <w:tcPr>
            <w:tcW w:w="3822" w:type="dxa"/>
            <w:tcBorders>
              <w:bottom w:val="single" w:sz="4" w:space="0" w:color="auto"/>
            </w:tcBorders>
            <w:shd w:val="clear" w:color="auto" w:fill="auto"/>
            <w:vAlign w:val="bottom"/>
          </w:tcPr>
          <w:p w14:paraId="74CA1D3A"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Text1"/>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r>
      <w:tr w:rsidR="00352471" w:rsidRPr="00352471" w14:paraId="0C0178CB" w14:textId="77777777" w:rsidTr="00637765">
        <w:tc>
          <w:tcPr>
            <w:tcW w:w="2122" w:type="dxa"/>
            <w:tcBorders>
              <w:top w:val="single" w:sz="4" w:space="0" w:color="auto"/>
            </w:tcBorders>
            <w:shd w:val="clear" w:color="auto" w:fill="auto"/>
          </w:tcPr>
          <w:p w14:paraId="37F959EF" w14:textId="5F7F2299"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Datum</w:t>
            </w:r>
          </w:p>
        </w:tc>
        <w:tc>
          <w:tcPr>
            <w:tcW w:w="3118" w:type="dxa"/>
            <w:tcBorders>
              <w:top w:val="single" w:sz="4" w:space="0" w:color="auto"/>
            </w:tcBorders>
            <w:shd w:val="clear" w:color="auto" w:fill="auto"/>
          </w:tcPr>
          <w:p w14:paraId="73FC0594"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Name Antragsteller/in</w:t>
            </w:r>
            <w:r w:rsidRPr="00352471">
              <w:rPr>
                <w:rFonts w:ascii="Segoe UI" w:eastAsia="Times New Roman" w:hAnsi="Segoe UI" w:cs="Segoe UI"/>
                <w:sz w:val="20"/>
                <w:szCs w:val="20"/>
                <w:lang w:eastAsia="de-DE"/>
              </w:rPr>
              <w:br/>
              <w:t>(Bevollmächtigte/r)</w:t>
            </w:r>
          </w:p>
        </w:tc>
        <w:tc>
          <w:tcPr>
            <w:tcW w:w="3822" w:type="dxa"/>
            <w:tcBorders>
              <w:top w:val="single" w:sz="4" w:space="0" w:color="auto"/>
            </w:tcBorders>
            <w:shd w:val="clear" w:color="auto" w:fill="auto"/>
          </w:tcPr>
          <w:p w14:paraId="266F0437"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 xml:space="preserve">rechtsgültige Unterschrift </w:t>
            </w:r>
            <w:r w:rsidRPr="00352471">
              <w:rPr>
                <w:rFonts w:ascii="Segoe UI" w:eastAsia="Times New Roman" w:hAnsi="Segoe UI" w:cs="Segoe UI"/>
                <w:sz w:val="20"/>
                <w:szCs w:val="20"/>
                <w:lang w:eastAsia="de-DE"/>
              </w:rPr>
              <w:br/>
              <w:t>Antragsteller/in (Bevollmächtigte/r)</w:t>
            </w:r>
          </w:p>
        </w:tc>
      </w:tr>
    </w:tbl>
    <w:p w14:paraId="57365780" w14:textId="5AC7A30A" w:rsidR="007C0D32" w:rsidRDefault="007C0D32" w:rsidP="00775D5D">
      <w:pPr>
        <w:jc w:val="both"/>
        <w:rPr>
          <w:rFonts w:ascii="Segoe UI" w:hAnsi="Segoe UI" w:cs="Segoe UI"/>
        </w:rPr>
      </w:pPr>
    </w:p>
    <w:p w14:paraId="7089923F" w14:textId="68BC5DCA" w:rsidR="00E460AC" w:rsidRDefault="00E460AC">
      <w:pPr>
        <w:rPr>
          <w:rFonts w:ascii="Segoe UI" w:hAnsi="Segoe UI" w:cs="Segoe UI"/>
        </w:rPr>
      </w:pPr>
      <w:r>
        <w:rPr>
          <w:rFonts w:ascii="Segoe UI" w:hAnsi="Segoe UI" w:cs="Segoe UI"/>
        </w:rPr>
        <w:br w:type="page"/>
      </w:r>
    </w:p>
    <w:p w14:paraId="1BACBE92" w14:textId="307DA160" w:rsidR="003A5D17" w:rsidRPr="00E460AC" w:rsidRDefault="00E460AC" w:rsidP="00775D5D">
      <w:pPr>
        <w:jc w:val="both"/>
        <w:rPr>
          <w:rFonts w:ascii="Segoe UI" w:hAnsi="Segoe UI" w:cs="Segoe UI"/>
          <w:b/>
          <w:bCs/>
        </w:rPr>
      </w:pPr>
      <w:r w:rsidRPr="00E460AC">
        <w:rPr>
          <w:rFonts w:ascii="Segoe UI" w:hAnsi="Segoe UI" w:cs="Segoe UI"/>
          <w:b/>
          <w:bCs/>
        </w:rPr>
        <w:lastRenderedPageBreak/>
        <w:t>SEHHILFEN</w:t>
      </w:r>
    </w:p>
    <w:p w14:paraId="0E7A7288" w14:textId="2AB09CE2" w:rsidR="003A5D17" w:rsidRPr="003A5D17" w:rsidRDefault="003A5D17" w:rsidP="00AA138E">
      <w:pPr>
        <w:pStyle w:val="Listenabsatz"/>
        <w:numPr>
          <w:ilvl w:val="0"/>
          <w:numId w:val="16"/>
        </w:numPr>
        <w:ind w:left="360"/>
        <w:jc w:val="both"/>
        <w:rPr>
          <w:rFonts w:ascii="Segoe UI" w:hAnsi="Segoe UI" w:cs="Segoe UI"/>
          <w:b/>
          <w:bCs/>
          <w:sz w:val="20"/>
          <w:szCs w:val="20"/>
        </w:rPr>
      </w:pPr>
      <w:r w:rsidRPr="003A5D17">
        <w:rPr>
          <w:rFonts w:ascii="Segoe UI" w:hAnsi="Segoe UI" w:cs="Segoe UI"/>
          <w:b/>
          <w:bCs/>
          <w:sz w:val="20"/>
          <w:szCs w:val="20"/>
        </w:rPr>
        <w:t>Zur Sicherstellung der zeitnahen Verfügbarkeit von Produkten und ggf. Zubehör sowie von Ersatzteilen für die Versorgungsbereiche 25A15 Gläser und Prismen, sonstige Sehhilfen, 25B15 Schieltherapeutika, 25C15 Okklusionspflaster, Vorhänger/Übersetzbrille, sonstige Hilfsmittel bei Augenerkrankungen, 25D15 Kontaktlinsen, 25E16 vergrößernde Sehhilfen, Leseständer, 25F15 Bildschirmlesegeräte, Kamerasysteme, Leseständer haben wir folgende Maßnahmen getroffen:</w:t>
      </w:r>
    </w:p>
    <w:p w14:paraId="0A887213" w14:textId="77777777" w:rsidR="003A5D17" w:rsidRPr="00275E0D" w:rsidRDefault="003A5D17" w:rsidP="003A5D17">
      <w:pPr>
        <w:jc w:val="both"/>
        <w:rPr>
          <w:rFonts w:ascii="Segoe UI" w:hAnsi="Segoe UI" w:cs="Segoe UI"/>
          <w:sz w:val="20"/>
          <w:szCs w:val="20"/>
        </w:rPr>
      </w:pPr>
    </w:p>
    <w:p w14:paraId="2F8CEBE4" w14:textId="77777777" w:rsidR="003A5D17" w:rsidRPr="00275E0D" w:rsidRDefault="003A5D17" w:rsidP="003A5D17">
      <w:pPr>
        <w:jc w:val="both"/>
        <w:rPr>
          <w:rFonts w:ascii="Segoe UI" w:hAnsi="Segoe UI" w:cs="Segoe UI"/>
          <w:sz w:val="20"/>
          <w:szCs w:val="20"/>
        </w:rPr>
      </w:pPr>
    </w:p>
    <w:p w14:paraId="4C424B04" w14:textId="77777777" w:rsidR="003A5D17" w:rsidRPr="00275E0D" w:rsidRDefault="003A5D17" w:rsidP="003A5D17">
      <w:pPr>
        <w:jc w:val="both"/>
        <w:rPr>
          <w:rFonts w:ascii="Segoe UI" w:hAnsi="Segoe UI" w:cs="Segoe UI"/>
          <w:sz w:val="20"/>
          <w:szCs w:val="20"/>
        </w:rPr>
      </w:pPr>
    </w:p>
    <w:p w14:paraId="2644B358" w14:textId="77777777" w:rsidR="003A5D17" w:rsidRPr="00275E0D" w:rsidRDefault="003A5D17" w:rsidP="003A5D17">
      <w:pPr>
        <w:jc w:val="both"/>
        <w:rPr>
          <w:rFonts w:ascii="Segoe UI" w:hAnsi="Segoe UI" w:cs="Segoe UI"/>
          <w:sz w:val="20"/>
          <w:szCs w:val="20"/>
        </w:rPr>
      </w:pPr>
    </w:p>
    <w:p w14:paraId="34A0F71C" w14:textId="77777777" w:rsidR="003A5D17" w:rsidRPr="00275E0D" w:rsidRDefault="003A5D17" w:rsidP="003A5D17">
      <w:pPr>
        <w:pStyle w:val="Listenabsatz"/>
        <w:ind w:left="0"/>
        <w:jc w:val="both"/>
        <w:rPr>
          <w:rFonts w:ascii="Segoe UI" w:hAnsi="Segoe UI" w:cs="Segoe UI"/>
        </w:rPr>
      </w:pPr>
    </w:p>
    <w:p w14:paraId="1E34B33B" w14:textId="55605F51" w:rsidR="003A5D17" w:rsidRPr="00275E0D" w:rsidRDefault="003A5D17" w:rsidP="00AA138E">
      <w:pPr>
        <w:pStyle w:val="Listenabsatz"/>
        <w:numPr>
          <w:ilvl w:val="0"/>
          <w:numId w:val="16"/>
        </w:numPr>
        <w:ind w:left="360"/>
        <w:jc w:val="both"/>
        <w:rPr>
          <w:rFonts w:ascii="Segoe UI" w:hAnsi="Segoe UI" w:cs="Segoe UI"/>
          <w:b/>
          <w:bCs/>
          <w:sz w:val="20"/>
          <w:szCs w:val="20"/>
        </w:rPr>
      </w:pPr>
      <w:r w:rsidRPr="00275E0D">
        <w:rPr>
          <w:rFonts w:ascii="Segoe UI" w:hAnsi="Segoe UI" w:cs="Segoe UI"/>
          <w:b/>
          <w:bCs/>
          <w:sz w:val="20"/>
          <w:szCs w:val="20"/>
        </w:rPr>
        <w:t xml:space="preserve">Zur Sicherstellung der sachgerechten Durchführung von Instandhaltungen und Reparaturen </w:t>
      </w:r>
      <w:r>
        <w:rPr>
          <w:rFonts w:ascii="Segoe UI" w:hAnsi="Segoe UI" w:cs="Segoe UI"/>
          <w:b/>
          <w:bCs/>
          <w:sz w:val="20"/>
          <w:szCs w:val="20"/>
        </w:rPr>
        <w:t xml:space="preserve">für die Versorgungsbereiche </w:t>
      </w:r>
      <w:r w:rsidR="00E460AC" w:rsidRPr="003A5D17">
        <w:rPr>
          <w:rFonts w:ascii="Segoe UI" w:hAnsi="Segoe UI" w:cs="Segoe UI"/>
          <w:b/>
          <w:bCs/>
          <w:sz w:val="20"/>
          <w:szCs w:val="20"/>
        </w:rPr>
        <w:t>25A15 Gläser und Prismen, sonstige Sehhilfen, 25E16 vergrößernde Sehhilfen, Leseständer, 25F15 Bildschirmlesegeräte, Kamerasysteme, Leseständer</w:t>
      </w:r>
      <w:r w:rsidRPr="00275E0D">
        <w:rPr>
          <w:rFonts w:ascii="Segoe UI" w:hAnsi="Segoe UI" w:cs="Segoe UI"/>
          <w:b/>
          <w:bCs/>
          <w:sz w:val="20"/>
          <w:szCs w:val="20"/>
        </w:rPr>
        <w:t xml:space="preserve"> haben wir folgende Maßnahmen getroffen:</w:t>
      </w:r>
    </w:p>
    <w:p w14:paraId="66CCB1E7" w14:textId="77777777" w:rsidR="003A5D17" w:rsidRPr="00275E0D" w:rsidRDefault="003A5D17" w:rsidP="003A5D17">
      <w:pPr>
        <w:jc w:val="both"/>
        <w:rPr>
          <w:rFonts w:ascii="Segoe UI" w:hAnsi="Segoe UI" w:cs="Segoe UI"/>
          <w:sz w:val="20"/>
          <w:szCs w:val="20"/>
        </w:rPr>
      </w:pPr>
    </w:p>
    <w:p w14:paraId="55D1D218" w14:textId="77777777" w:rsidR="003A5D17" w:rsidRPr="00275E0D" w:rsidRDefault="003A5D17" w:rsidP="003A5D17">
      <w:pPr>
        <w:jc w:val="both"/>
        <w:rPr>
          <w:rFonts w:ascii="Segoe UI" w:hAnsi="Segoe UI" w:cs="Segoe UI"/>
          <w:sz w:val="20"/>
          <w:szCs w:val="20"/>
        </w:rPr>
      </w:pPr>
    </w:p>
    <w:p w14:paraId="597EE3BB" w14:textId="77777777" w:rsidR="003A5D17" w:rsidRPr="00275E0D" w:rsidRDefault="003A5D17" w:rsidP="003A5D17">
      <w:pPr>
        <w:jc w:val="both"/>
        <w:rPr>
          <w:rFonts w:ascii="Segoe UI" w:hAnsi="Segoe UI" w:cs="Segoe UI"/>
          <w:sz w:val="20"/>
          <w:szCs w:val="20"/>
        </w:rPr>
      </w:pPr>
    </w:p>
    <w:p w14:paraId="73F3678E" w14:textId="77777777" w:rsidR="003A5D17" w:rsidRPr="00275E0D" w:rsidRDefault="003A5D17" w:rsidP="003A5D17">
      <w:pPr>
        <w:jc w:val="both"/>
        <w:rPr>
          <w:rFonts w:ascii="Segoe UI" w:hAnsi="Segoe UI" w:cs="Segoe UI"/>
          <w:sz w:val="20"/>
          <w:szCs w:val="20"/>
        </w:rPr>
      </w:pPr>
    </w:p>
    <w:p w14:paraId="5BD89EA2" w14:textId="77777777" w:rsidR="003A5D17" w:rsidRPr="00275E0D" w:rsidRDefault="003A5D17" w:rsidP="00AA138E">
      <w:pPr>
        <w:pStyle w:val="Listenabsatz"/>
        <w:numPr>
          <w:ilvl w:val="0"/>
          <w:numId w:val="16"/>
        </w:numPr>
        <w:ind w:left="360"/>
        <w:jc w:val="both"/>
        <w:rPr>
          <w:rFonts w:ascii="Segoe UI" w:hAnsi="Segoe UI" w:cs="Segoe UI"/>
          <w:b/>
          <w:bCs/>
          <w:sz w:val="20"/>
          <w:szCs w:val="20"/>
        </w:rPr>
      </w:pPr>
      <w:r w:rsidRPr="00275E0D">
        <w:rPr>
          <w:rFonts w:ascii="Segoe UI" w:hAnsi="Segoe UI" w:cs="Segoe UI"/>
          <w:b/>
          <w:bCs/>
          <w:sz w:val="20"/>
          <w:szCs w:val="20"/>
        </w:rPr>
        <w:t>Zur Erfüllung der Anforderung „Lagermöglichkeit unter Umgebungsbedingungen gemäß den in den Produktunterlagen des Herstellers vorgegebenen Spezifikationen“ haben wir folgende Maßnahmen getroffen:</w:t>
      </w:r>
    </w:p>
    <w:p w14:paraId="204A83FF" w14:textId="77777777" w:rsidR="003A5D17" w:rsidRPr="00275E0D" w:rsidRDefault="003A5D17" w:rsidP="003A5D17">
      <w:pPr>
        <w:jc w:val="both"/>
        <w:rPr>
          <w:rFonts w:ascii="Segoe UI" w:hAnsi="Segoe UI" w:cs="Segoe UI"/>
        </w:rPr>
      </w:pPr>
    </w:p>
    <w:tbl>
      <w:tblPr>
        <w:tblStyle w:val="Tabellenraster"/>
        <w:tblW w:w="0" w:type="auto"/>
        <w:tblLook w:val="04A0" w:firstRow="1" w:lastRow="0" w:firstColumn="1" w:lastColumn="0" w:noHBand="0" w:noVBand="1"/>
      </w:tblPr>
      <w:tblGrid>
        <w:gridCol w:w="2965"/>
        <w:gridCol w:w="6097"/>
      </w:tblGrid>
      <w:tr w:rsidR="003A5D17" w:rsidRPr="00275E0D" w14:paraId="0A03DDC3" w14:textId="77777777" w:rsidTr="001B1D26">
        <w:trPr>
          <w:trHeight w:val="576"/>
        </w:trPr>
        <w:tc>
          <w:tcPr>
            <w:tcW w:w="2965" w:type="dxa"/>
            <w:vAlign w:val="center"/>
          </w:tcPr>
          <w:p w14:paraId="65B68AA0" w14:textId="77777777" w:rsidR="003A5D17" w:rsidRPr="00275E0D" w:rsidRDefault="003A5D17" w:rsidP="00674709">
            <w:pPr>
              <w:jc w:val="both"/>
              <w:rPr>
                <w:rFonts w:ascii="Segoe UI" w:hAnsi="Segoe UI" w:cs="Segoe UI"/>
                <w:b/>
                <w:bCs/>
                <w:sz w:val="20"/>
                <w:szCs w:val="20"/>
              </w:rPr>
            </w:pPr>
            <w:r w:rsidRPr="00275E0D">
              <w:rPr>
                <w:rFonts w:ascii="Segoe UI" w:hAnsi="Segoe UI" w:cs="Segoe UI"/>
                <w:b/>
                <w:bCs/>
                <w:sz w:val="20"/>
                <w:szCs w:val="20"/>
              </w:rPr>
              <w:t>PRODUKTE</w:t>
            </w:r>
            <w:r>
              <w:rPr>
                <w:rStyle w:val="Funotenzeichen"/>
                <w:rFonts w:ascii="Segoe UI" w:hAnsi="Segoe UI" w:cs="Segoe UI"/>
                <w:b/>
                <w:bCs/>
                <w:sz w:val="20"/>
                <w:szCs w:val="20"/>
              </w:rPr>
              <w:footnoteReference w:id="3"/>
            </w:r>
          </w:p>
        </w:tc>
        <w:tc>
          <w:tcPr>
            <w:tcW w:w="6097" w:type="dxa"/>
            <w:vAlign w:val="center"/>
          </w:tcPr>
          <w:p w14:paraId="26F116C9" w14:textId="77777777" w:rsidR="003A5D17" w:rsidRPr="00275E0D" w:rsidRDefault="003A5D17" w:rsidP="00674709">
            <w:pPr>
              <w:jc w:val="both"/>
              <w:rPr>
                <w:rFonts w:ascii="Segoe UI" w:hAnsi="Segoe UI" w:cs="Segoe UI"/>
                <w:b/>
                <w:bCs/>
                <w:sz w:val="20"/>
                <w:szCs w:val="20"/>
              </w:rPr>
            </w:pPr>
            <w:r w:rsidRPr="00275E0D">
              <w:rPr>
                <w:rFonts w:ascii="Segoe UI" w:hAnsi="Segoe UI" w:cs="Segoe UI"/>
                <w:b/>
                <w:bCs/>
                <w:sz w:val="20"/>
                <w:szCs w:val="20"/>
              </w:rPr>
              <w:t>LAGERMASSNAHMEN</w:t>
            </w:r>
          </w:p>
        </w:tc>
      </w:tr>
      <w:tr w:rsidR="003A5D17" w:rsidRPr="00275E0D" w14:paraId="2D49D6B8" w14:textId="77777777" w:rsidTr="001B1D26">
        <w:trPr>
          <w:trHeight w:val="576"/>
        </w:trPr>
        <w:tc>
          <w:tcPr>
            <w:tcW w:w="2965" w:type="dxa"/>
            <w:vAlign w:val="center"/>
          </w:tcPr>
          <w:p w14:paraId="4C9D866B"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25A15 Gläser und Prismen, sonstige Sehhilfen</w:t>
            </w:r>
          </w:p>
        </w:tc>
        <w:tc>
          <w:tcPr>
            <w:tcW w:w="6097" w:type="dxa"/>
            <w:vAlign w:val="center"/>
          </w:tcPr>
          <w:p w14:paraId="523A9A9A" w14:textId="77777777" w:rsidR="003A5D17" w:rsidRPr="004D2AAF" w:rsidRDefault="003A5D17" w:rsidP="00674709">
            <w:pPr>
              <w:jc w:val="both"/>
              <w:rPr>
                <w:rFonts w:ascii="Segoe UI" w:hAnsi="Segoe UI" w:cs="Segoe UI"/>
                <w:sz w:val="20"/>
                <w:szCs w:val="20"/>
              </w:rPr>
            </w:pPr>
          </w:p>
        </w:tc>
      </w:tr>
      <w:tr w:rsidR="003A5D17" w:rsidRPr="00275E0D" w14:paraId="3F0CB9FE" w14:textId="77777777" w:rsidTr="001B1D26">
        <w:trPr>
          <w:trHeight w:val="576"/>
        </w:trPr>
        <w:tc>
          <w:tcPr>
            <w:tcW w:w="2965" w:type="dxa"/>
            <w:vAlign w:val="center"/>
          </w:tcPr>
          <w:p w14:paraId="04BF2358"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25B15 Schieltherapeutika</w:t>
            </w:r>
          </w:p>
        </w:tc>
        <w:tc>
          <w:tcPr>
            <w:tcW w:w="6097" w:type="dxa"/>
            <w:vAlign w:val="center"/>
          </w:tcPr>
          <w:p w14:paraId="33BB99EC" w14:textId="77777777" w:rsidR="003A5D17" w:rsidRPr="004D2AAF" w:rsidRDefault="003A5D17" w:rsidP="00674709">
            <w:pPr>
              <w:jc w:val="both"/>
              <w:rPr>
                <w:rFonts w:ascii="Segoe UI" w:hAnsi="Segoe UI" w:cs="Segoe UI"/>
                <w:sz w:val="20"/>
                <w:szCs w:val="20"/>
              </w:rPr>
            </w:pPr>
          </w:p>
        </w:tc>
      </w:tr>
      <w:tr w:rsidR="003A5D17" w:rsidRPr="00275E0D" w14:paraId="607B602F" w14:textId="77777777" w:rsidTr="001B1D26">
        <w:trPr>
          <w:trHeight w:val="576"/>
        </w:trPr>
        <w:tc>
          <w:tcPr>
            <w:tcW w:w="2965" w:type="dxa"/>
            <w:vAlign w:val="center"/>
          </w:tcPr>
          <w:p w14:paraId="66481525" w14:textId="6C0F6496" w:rsidR="003A5D17" w:rsidRPr="004D2AAF" w:rsidRDefault="003A5D17" w:rsidP="001B1D26">
            <w:pPr>
              <w:rPr>
                <w:rFonts w:ascii="Segoe UI" w:hAnsi="Segoe UI" w:cs="Segoe UI"/>
                <w:sz w:val="20"/>
                <w:szCs w:val="20"/>
              </w:rPr>
            </w:pPr>
            <w:r w:rsidRPr="004D2AAF">
              <w:rPr>
                <w:rFonts w:ascii="Segoe UI" w:hAnsi="Segoe UI" w:cs="Segoe UI"/>
                <w:sz w:val="20"/>
                <w:szCs w:val="20"/>
              </w:rPr>
              <w:t>25C15 Okklusionspflaster, Vorhänger/Übersetzbrille, sonstige Hilfsmittel bei Augen</w:t>
            </w:r>
            <w:r w:rsidR="001B1D26">
              <w:rPr>
                <w:rFonts w:ascii="Segoe UI" w:hAnsi="Segoe UI" w:cs="Segoe UI"/>
                <w:sz w:val="20"/>
                <w:szCs w:val="20"/>
              </w:rPr>
              <w:t>-</w:t>
            </w:r>
            <w:r w:rsidRPr="004D2AAF">
              <w:rPr>
                <w:rFonts w:ascii="Segoe UI" w:hAnsi="Segoe UI" w:cs="Segoe UI"/>
                <w:sz w:val="20"/>
                <w:szCs w:val="20"/>
              </w:rPr>
              <w:t>erkrankungen</w:t>
            </w:r>
          </w:p>
        </w:tc>
        <w:tc>
          <w:tcPr>
            <w:tcW w:w="6097" w:type="dxa"/>
            <w:vAlign w:val="center"/>
          </w:tcPr>
          <w:p w14:paraId="76601E68" w14:textId="77777777" w:rsidR="003A5D17" w:rsidRPr="004D2AAF" w:rsidRDefault="003A5D17" w:rsidP="00674709">
            <w:pPr>
              <w:jc w:val="both"/>
              <w:rPr>
                <w:rFonts w:ascii="Segoe UI" w:hAnsi="Segoe UI" w:cs="Segoe UI"/>
                <w:sz w:val="20"/>
                <w:szCs w:val="20"/>
              </w:rPr>
            </w:pPr>
          </w:p>
        </w:tc>
      </w:tr>
      <w:tr w:rsidR="003A5D17" w:rsidRPr="00275E0D" w14:paraId="6A8F4C71" w14:textId="77777777" w:rsidTr="001B1D26">
        <w:trPr>
          <w:trHeight w:val="576"/>
        </w:trPr>
        <w:tc>
          <w:tcPr>
            <w:tcW w:w="2965" w:type="dxa"/>
            <w:vAlign w:val="center"/>
          </w:tcPr>
          <w:p w14:paraId="7825D432"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25D15 Kontaktlinsen</w:t>
            </w:r>
          </w:p>
        </w:tc>
        <w:tc>
          <w:tcPr>
            <w:tcW w:w="6097" w:type="dxa"/>
            <w:vAlign w:val="center"/>
          </w:tcPr>
          <w:p w14:paraId="5E4A7C4C" w14:textId="77777777" w:rsidR="003A5D17" w:rsidRPr="004D2AAF" w:rsidRDefault="003A5D17" w:rsidP="00674709">
            <w:pPr>
              <w:jc w:val="both"/>
              <w:rPr>
                <w:rFonts w:ascii="Segoe UI" w:hAnsi="Segoe UI" w:cs="Segoe UI"/>
                <w:sz w:val="20"/>
                <w:szCs w:val="20"/>
              </w:rPr>
            </w:pPr>
          </w:p>
        </w:tc>
      </w:tr>
      <w:tr w:rsidR="003A5D17" w:rsidRPr="00275E0D" w14:paraId="4E110AF5" w14:textId="77777777" w:rsidTr="001B1D26">
        <w:trPr>
          <w:trHeight w:val="576"/>
        </w:trPr>
        <w:tc>
          <w:tcPr>
            <w:tcW w:w="2965" w:type="dxa"/>
            <w:vAlign w:val="center"/>
          </w:tcPr>
          <w:p w14:paraId="16748D47"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25E16 vergrößernde Sehhilfen, Leseständer</w:t>
            </w:r>
          </w:p>
        </w:tc>
        <w:tc>
          <w:tcPr>
            <w:tcW w:w="6097" w:type="dxa"/>
            <w:vAlign w:val="center"/>
          </w:tcPr>
          <w:p w14:paraId="105CAACC" w14:textId="77777777" w:rsidR="003A5D17" w:rsidRPr="004D2AAF" w:rsidRDefault="003A5D17" w:rsidP="00674709">
            <w:pPr>
              <w:jc w:val="both"/>
              <w:rPr>
                <w:rFonts w:ascii="Segoe UI" w:hAnsi="Segoe UI" w:cs="Segoe UI"/>
                <w:sz w:val="20"/>
                <w:szCs w:val="20"/>
              </w:rPr>
            </w:pPr>
          </w:p>
        </w:tc>
      </w:tr>
      <w:tr w:rsidR="003A5D17" w:rsidRPr="00275E0D" w14:paraId="077BAACF" w14:textId="77777777" w:rsidTr="001B1D26">
        <w:trPr>
          <w:trHeight w:val="576"/>
        </w:trPr>
        <w:tc>
          <w:tcPr>
            <w:tcW w:w="2965" w:type="dxa"/>
            <w:vAlign w:val="center"/>
          </w:tcPr>
          <w:p w14:paraId="7EDE3157"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25F15 Bildschirmlesegeräte, Kamerasysteme, Leseständer</w:t>
            </w:r>
          </w:p>
        </w:tc>
        <w:tc>
          <w:tcPr>
            <w:tcW w:w="6097" w:type="dxa"/>
            <w:vAlign w:val="center"/>
          </w:tcPr>
          <w:p w14:paraId="2D17DCBB" w14:textId="77777777" w:rsidR="003A5D17" w:rsidRPr="004D2AAF" w:rsidRDefault="003A5D17" w:rsidP="00674709">
            <w:pPr>
              <w:jc w:val="both"/>
              <w:rPr>
                <w:rFonts w:ascii="Segoe UI" w:hAnsi="Segoe UI" w:cs="Segoe UI"/>
                <w:sz w:val="20"/>
                <w:szCs w:val="20"/>
              </w:rPr>
            </w:pPr>
          </w:p>
        </w:tc>
      </w:tr>
    </w:tbl>
    <w:p w14:paraId="663B7411" w14:textId="77777777" w:rsidR="00E460AC" w:rsidRDefault="003A5D17" w:rsidP="00AA138E">
      <w:pPr>
        <w:pStyle w:val="Listenabsatz"/>
        <w:numPr>
          <w:ilvl w:val="0"/>
          <w:numId w:val="16"/>
        </w:numPr>
        <w:ind w:left="360"/>
        <w:jc w:val="both"/>
        <w:rPr>
          <w:rFonts w:ascii="Segoe UI" w:hAnsi="Segoe UI" w:cs="Segoe UI"/>
          <w:b/>
          <w:bCs/>
          <w:sz w:val="20"/>
          <w:szCs w:val="20"/>
        </w:rPr>
      </w:pPr>
      <w:r w:rsidRPr="00E460AC">
        <w:rPr>
          <w:rFonts w:ascii="Segoe UI" w:hAnsi="Segoe UI" w:cs="Segoe UI"/>
          <w:b/>
          <w:bCs/>
          <w:sz w:val="20"/>
          <w:szCs w:val="20"/>
        </w:rPr>
        <w:lastRenderedPageBreak/>
        <w:t>Für wieder einsetzbare Produkte</w:t>
      </w:r>
      <w:r w:rsidR="00E460AC" w:rsidRPr="00E460AC">
        <w:rPr>
          <w:rFonts w:ascii="Segoe UI" w:hAnsi="Segoe UI" w:cs="Segoe UI"/>
          <w:b/>
          <w:bCs/>
          <w:sz w:val="20"/>
          <w:szCs w:val="20"/>
        </w:rPr>
        <w:t xml:space="preserve">: </w:t>
      </w:r>
    </w:p>
    <w:p w14:paraId="0B6E047B" w14:textId="2C557A24" w:rsidR="003A5D17" w:rsidRPr="00AA138E" w:rsidRDefault="003A5D17" w:rsidP="00AA138E">
      <w:pPr>
        <w:jc w:val="both"/>
        <w:rPr>
          <w:rFonts w:ascii="Segoe UI" w:hAnsi="Segoe UI" w:cs="Segoe UI"/>
          <w:bCs/>
          <w:sz w:val="20"/>
          <w:szCs w:val="20"/>
        </w:rPr>
      </w:pPr>
      <w:r w:rsidRPr="00AA138E">
        <w:rPr>
          <w:rFonts w:ascii="Segoe UI" w:hAnsi="Segoe UI" w:cs="Segoe UI"/>
          <w:bCs/>
          <w:sz w:val="20"/>
          <w:szCs w:val="20"/>
        </w:rPr>
        <w:t xml:space="preserve">Zur Sicherstellung, dass bei der Aufbereitung von wiedereinsetzbaren Hilfsmitteln im Versorgungsbereich </w:t>
      </w:r>
      <w:r w:rsidRPr="00AA138E">
        <w:rPr>
          <w:rFonts w:ascii="Segoe UI" w:hAnsi="Segoe UI" w:cs="Segoe UI"/>
          <w:b/>
          <w:bCs/>
          <w:sz w:val="20"/>
          <w:szCs w:val="20"/>
        </w:rPr>
        <w:t>25F15</w:t>
      </w:r>
      <w:r w:rsidRPr="00AA138E">
        <w:rPr>
          <w:rFonts w:ascii="Segoe UI" w:hAnsi="Segoe UI" w:cs="Segoe UI"/>
          <w:bCs/>
          <w:sz w:val="20"/>
          <w:szCs w:val="20"/>
        </w:rPr>
        <w:t xml:space="preserve"> die medizinprodukterechtlichen Anforderungen, hier insbesondere die Medizinprodukte-Betreiberverordnung sowie die KRINKO-BfArM-Empfehlungen in den jeweils gültigen Fassungen beachtet werden, haben wir folgende Maßnahmen getroffen:</w:t>
      </w:r>
    </w:p>
    <w:p w14:paraId="16AE8AA0" w14:textId="77777777" w:rsidR="003A5D17" w:rsidRDefault="003A5D17" w:rsidP="003A5D17">
      <w:pPr>
        <w:pStyle w:val="Listenabsatz"/>
        <w:jc w:val="both"/>
        <w:rPr>
          <w:rFonts w:ascii="Segoe UI" w:hAnsi="Segoe UI" w:cs="Segoe UI"/>
          <w:bCs/>
          <w:sz w:val="20"/>
          <w:szCs w:val="20"/>
        </w:rPr>
      </w:pPr>
    </w:p>
    <w:p w14:paraId="1F846F59" w14:textId="77777777" w:rsidR="003A5D17" w:rsidRPr="003A5D17" w:rsidRDefault="003A5D17" w:rsidP="003A5D17">
      <w:pPr>
        <w:jc w:val="both"/>
        <w:rPr>
          <w:rFonts w:ascii="Segoe UI" w:hAnsi="Segoe UI" w:cs="Segoe UI"/>
          <w:b/>
          <w:bCs/>
          <w:sz w:val="20"/>
          <w:szCs w:val="20"/>
        </w:rPr>
      </w:pPr>
      <w:r>
        <w:rPr>
          <w:rFonts w:ascii="Segoe UI" w:hAnsi="Segoe UI" w:cs="Segoe UI"/>
          <w:b/>
          <w:bCs/>
          <w:sz w:val="20"/>
          <w:szCs w:val="20"/>
        </w:rPr>
        <w:t xml:space="preserve">Maßnahmenbeschreibung für </w:t>
      </w:r>
      <w:r w:rsidRPr="003A5D17">
        <w:rPr>
          <w:rFonts w:ascii="Segoe UI" w:hAnsi="Segoe UI" w:cs="Segoe UI"/>
          <w:b/>
          <w:bCs/>
          <w:sz w:val="20"/>
          <w:szCs w:val="20"/>
        </w:rPr>
        <w:t>VB 25F15 Bildschirmlesegeräte, Kamerasysteme, Leseständer</w:t>
      </w:r>
    </w:p>
    <w:tbl>
      <w:tblPr>
        <w:tblStyle w:val="Tabellenraster"/>
        <w:tblW w:w="0" w:type="auto"/>
        <w:tblInd w:w="-5" w:type="dxa"/>
        <w:tblLook w:val="04A0" w:firstRow="1" w:lastRow="0" w:firstColumn="1" w:lastColumn="0" w:noHBand="0" w:noVBand="1"/>
      </w:tblPr>
      <w:tblGrid>
        <w:gridCol w:w="3510"/>
        <w:gridCol w:w="5557"/>
      </w:tblGrid>
      <w:tr w:rsidR="003A5D17" w:rsidRPr="00275E0D" w14:paraId="0C94067A" w14:textId="77777777" w:rsidTr="00674709">
        <w:trPr>
          <w:trHeight w:val="576"/>
        </w:trPr>
        <w:tc>
          <w:tcPr>
            <w:tcW w:w="3510" w:type="dxa"/>
            <w:vAlign w:val="center"/>
          </w:tcPr>
          <w:p w14:paraId="36B072B0" w14:textId="77777777" w:rsidR="003A5D17" w:rsidRPr="00275E0D" w:rsidRDefault="003A5D17" w:rsidP="00674709">
            <w:pPr>
              <w:pStyle w:val="Listenabsatz"/>
              <w:ind w:left="0"/>
              <w:jc w:val="both"/>
              <w:rPr>
                <w:rFonts w:ascii="Segoe UI" w:hAnsi="Segoe UI" w:cs="Segoe UI"/>
                <w:b/>
                <w:bCs/>
                <w:sz w:val="20"/>
                <w:szCs w:val="20"/>
              </w:rPr>
            </w:pPr>
            <w:r w:rsidRPr="00275E0D">
              <w:rPr>
                <w:rFonts w:ascii="Segoe UI" w:hAnsi="Segoe UI" w:cs="Segoe UI"/>
                <w:b/>
                <w:bCs/>
                <w:sz w:val="20"/>
                <w:szCs w:val="20"/>
              </w:rPr>
              <w:t>EINZELSCHRITTE</w:t>
            </w:r>
          </w:p>
        </w:tc>
        <w:tc>
          <w:tcPr>
            <w:tcW w:w="5557" w:type="dxa"/>
            <w:vAlign w:val="center"/>
          </w:tcPr>
          <w:p w14:paraId="2A2C9D1C" w14:textId="77777777" w:rsidR="003A5D17" w:rsidRPr="00275E0D" w:rsidRDefault="003A5D17" w:rsidP="00674709">
            <w:pPr>
              <w:pStyle w:val="Listenabsatz"/>
              <w:ind w:left="0"/>
              <w:jc w:val="both"/>
              <w:rPr>
                <w:rFonts w:ascii="Segoe UI" w:hAnsi="Segoe UI" w:cs="Segoe UI"/>
                <w:b/>
                <w:bCs/>
                <w:sz w:val="20"/>
                <w:szCs w:val="20"/>
              </w:rPr>
            </w:pPr>
            <w:r w:rsidRPr="00275E0D">
              <w:rPr>
                <w:rFonts w:ascii="Segoe UI" w:hAnsi="Segoe UI" w:cs="Segoe UI"/>
                <w:b/>
                <w:bCs/>
                <w:sz w:val="20"/>
                <w:szCs w:val="20"/>
              </w:rPr>
              <w:t>MASSNAHMEN</w:t>
            </w:r>
          </w:p>
        </w:tc>
      </w:tr>
      <w:tr w:rsidR="003A5D17" w:rsidRPr="00275E0D" w14:paraId="3B203553" w14:textId="77777777" w:rsidTr="00674709">
        <w:trPr>
          <w:trHeight w:val="720"/>
        </w:trPr>
        <w:tc>
          <w:tcPr>
            <w:tcW w:w="3510" w:type="dxa"/>
            <w:vAlign w:val="center"/>
          </w:tcPr>
          <w:p w14:paraId="25C93EDA" w14:textId="5B9592B2" w:rsidR="003A5D17" w:rsidRPr="00275E0D" w:rsidRDefault="003A5D17" w:rsidP="005D1839">
            <w:pPr>
              <w:pStyle w:val="Listenabsatz"/>
              <w:numPr>
                <w:ilvl w:val="0"/>
                <w:numId w:val="17"/>
              </w:numPr>
              <w:ind w:left="360"/>
              <w:jc w:val="both"/>
              <w:rPr>
                <w:rFonts w:ascii="Segoe UI" w:hAnsi="Segoe UI" w:cs="Segoe UI"/>
                <w:sz w:val="20"/>
                <w:szCs w:val="20"/>
              </w:rPr>
            </w:pPr>
            <w:r>
              <w:rPr>
                <w:rFonts w:ascii="Segoe UI" w:hAnsi="Segoe UI" w:cs="Segoe UI"/>
                <w:sz w:val="20"/>
                <w:szCs w:val="20"/>
              </w:rPr>
              <w:t>Reinigung von VB 25F1</w:t>
            </w:r>
            <w:r w:rsidR="00297E09">
              <w:rPr>
                <w:rFonts w:ascii="Segoe UI" w:hAnsi="Segoe UI" w:cs="Segoe UI"/>
                <w:sz w:val="20"/>
                <w:szCs w:val="20"/>
              </w:rPr>
              <w:t>5</w:t>
            </w:r>
            <w:r>
              <w:rPr>
                <w:rFonts w:ascii="Segoe UI" w:hAnsi="Segoe UI" w:cs="Segoe UI"/>
                <w:sz w:val="20"/>
                <w:szCs w:val="20"/>
              </w:rPr>
              <w:t xml:space="preserve"> Bildschirmlesegeräte, Kamerasysteme, Leseständer</w:t>
            </w:r>
          </w:p>
        </w:tc>
        <w:tc>
          <w:tcPr>
            <w:tcW w:w="5557" w:type="dxa"/>
            <w:vAlign w:val="center"/>
          </w:tcPr>
          <w:p w14:paraId="347D0471" w14:textId="77777777" w:rsidR="003A5D17" w:rsidRPr="00275E0D" w:rsidRDefault="003A5D17" w:rsidP="00674709">
            <w:pPr>
              <w:pStyle w:val="Listenabsatz"/>
              <w:ind w:left="0"/>
              <w:jc w:val="both"/>
              <w:rPr>
                <w:rFonts w:ascii="Segoe UI" w:hAnsi="Segoe UI" w:cs="Segoe UI"/>
              </w:rPr>
            </w:pPr>
          </w:p>
        </w:tc>
      </w:tr>
      <w:tr w:rsidR="003A5D17" w:rsidRPr="00275E0D" w14:paraId="4030E793" w14:textId="77777777" w:rsidTr="00674709">
        <w:trPr>
          <w:trHeight w:val="720"/>
        </w:trPr>
        <w:tc>
          <w:tcPr>
            <w:tcW w:w="3510" w:type="dxa"/>
            <w:vAlign w:val="center"/>
          </w:tcPr>
          <w:p w14:paraId="5DAA758F" w14:textId="61C22695" w:rsidR="003A5D17" w:rsidRPr="005D1839" w:rsidRDefault="003A5D17" w:rsidP="005D1839">
            <w:pPr>
              <w:pStyle w:val="Listenabsatz"/>
              <w:numPr>
                <w:ilvl w:val="0"/>
                <w:numId w:val="17"/>
              </w:numPr>
              <w:ind w:left="360"/>
              <w:rPr>
                <w:rFonts w:ascii="Segoe UI" w:hAnsi="Segoe UI" w:cs="Segoe UI"/>
                <w:sz w:val="20"/>
                <w:szCs w:val="20"/>
              </w:rPr>
            </w:pPr>
            <w:r w:rsidRPr="005D1839">
              <w:rPr>
                <w:rFonts w:ascii="Segoe UI" w:hAnsi="Segoe UI" w:cs="Segoe UI"/>
                <w:sz w:val="20"/>
                <w:szCs w:val="20"/>
              </w:rPr>
              <w:t>Desinfektion von VB 25F1</w:t>
            </w:r>
            <w:r w:rsidR="00297E09">
              <w:rPr>
                <w:rFonts w:ascii="Segoe UI" w:hAnsi="Segoe UI" w:cs="Segoe UI"/>
                <w:sz w:val="20"/>
                <w:szCs w:val="20"/>
              </w:rPr>
              <w:t xml:space="preserve">5 </w:t>
            </w:r>
            <w:r w:rsidRPr="005D1839">
              <w:rPr>
                <w:rFonts w:ascii="Segoe UI" w:hAnsi="Segoe UI" w:cs="Segoe UI"/>
                <w:sz w:val="20"/>
                <w:szCs w:val="20"/>
              </w:rPr>
              <w:t>Bildschirmlesegeräte, Kamerasysteme, Leseständer</w:t>
            </w:r>
          </w:p>
        </w:tc>
        <w:tc>
          <w:tcPr>
            <w:tcW w:w="5557" w:type="dxa"/>
            <w:vAlign w:val="center"/>
          </w:tcPr>
          <w:p w14:paraId="6F6CE8EE" w14:textId="77777777" w:rsidR="003A5D17" w:rsidRPr="00275E0D" w:rsidRDefault="003A5D17" w:rsidP="00674709">
            <w:pPr>
              <w:pStyle w:val="Listenabsatz"/>
              <w:ind w:left="0"/>
              <w:jc w:val="both"/>
              <w:rPr>
                <w:rFonts w:ascii="Segoe UI" w:hAnsi="Segoe UI" w:cs="Segoe UI"/>
              </w:rPr>
            </w:pPr>
          </w:p>
        </w:tc>
      </w:tr>
      <w:tr w:rsidR="003A5D17" w:rsidRPr="00275E0D" w14:paraId="54FCD4CD" w14:textId="77777777" w:rsidTr="00674709">
        <w:trPr>
          <w:trHeight w:val="720"/>
        </w:trPr>
        <w:tc>
          <w:tcPr>
            <w:tcW w:w="3510" w:type="dxa"/>
            <w:vAlign w:val="center"/>
          </w:tcPr>
          <w:p w14:paraId="2F30C8A5" w14:textId="1B42E366" w:rsidR="003A5D17" w:rsidRPr="00275E0D" w:rsidRDefault="003A5D17" w:rsidP="005D1839">
            <w:pPr>
              <w:pStyle w:val="Listenabsatz"/>
              <w:numPr>
                <w:ilvl w:val="0"/>
                <w:numId w:val="17"/>
              </w:numPr>
              <w:ind w:left="360"/>
              <w:jc w:val="both"/>
              <w:rPr>
                <w:rFonts w:ascii="Segoe UI" w:hAnsi="Segoe UI" w:cs="Segoe UI"/>
                <w:sz w:val="20"/>
                <w:szCs w:val="20"/>
              </w:rPr>
            </w:pPr>
            <w:r w:rsidRPr="00275E0D">
              <w:rPr>
                <w:rFonts w:ascii="Segoe UI" w:hAnsi="Segoe UI" w:cs="Segoe UI"/>
                <w:sz w:val="20"/>
                <w:szCs w:val="20"/>
              </w:rPr>
              <w:t>Funktionsprüfung</w:t>
            </w:r>
            <w:r>
              <w:rPr>
                <w:rFonts w:ascii="Segoe UI" w:hAnsi="Segoe UI" w:cs="Segoe UI"/>
                <w:sz w:val="20"/>
                <w:szCs w:val="20"/>
              </w:rPr>
              <w:t xml:space="preserve"> von VB 25F1</w:t>
            </w:r>
            <w:r w:rsidR="00297E09">
              <w:rPr>
                <w:rFonts w:ascii="Segoe UI" w:hAnsi="Segoe UI" w:cs="Segoe UI"/>
                <w:sz w:val="20"/>
                <w:szCs w:val="20"/>
              </w:rPr>
              <w:t>5</w:t>
            </w:r>
            <w:r>
              <w:rPr>
                <w:rFonts w:ascii="Segoe UI" w:hAnsi="Segoe UI" w:cs="Segoe UI"/>
                <w:sz w:val="20"/>
                <w:szCs w:val="20"/>
              </w:rPr>
              <w:t xml:space="preserve"> Bildschirmlesegeräte, Kamerasysteme, Leseständer</w:t>
            </w:r>
          </w:p>
        </w:tc>
        <w:tc>
          <w:tcPr>
            <w:tcW w:w="5557" w:type="dxa"/>
            <w:vAlign w:val="center"/>
          </w:tcPr>
          <w:p w14:paraId="7D8E3E66" w14:textId="77777777" w:rsidR="003A5D17" w:rsidRPr="00275E0D" w:rsidRDefault="003A5D17" w:rsidP="00674709">
            <w:pPr>
              <w:pStyle w:val="Listenabsatz"/>
              <w:ind w:left="0"/>
              <w:jc w:val="both"/>
              <w:rPr>
                <w:rFonts w:ascii="Segoe UI" w:hAnsi="Segoe UI" w:cs="Segoe UI"/>
              </w:rPr>
            </w:pPr>
          </w:p>
        </w:tc>
      </w:tr>
      <w:tr w:rsidR="003A5D17" w:rsidRPr="00275E0D" w14:paraId="4EC470C9" w14:textId="77777777" w:rsidTr="00674709">
        <w:trPr>
          <w:trHeight w:val="720"/>
        </w:trPr>
        <w:tc>
          <w:tcPr>
            <w:tcW w:w="3510" w:type="dxa"/>
            <w:vAlign w:val="center"/>
          </w:tcPr>
          <w:p w14:paraId="027C9F28" w14:textId="2380CF9C" w:rsidR="003A5D17" w:rsidRPr="00275E0D" w:rsidRDefault="003A5D17" w:rsidP="005D1839">
            <w:pPr>
              <w:pStyle w:val="Listenabsatz"/>
              <w:numPr>
                <w:ilvl w:val="0"/>
                <w:numId w:val="17"/>
              </w:numPr>
              <w:ind w:left="360"/>
              <w:jc w:val="both"/>
              <w:rPr>
                <w:rFonts w:ascii="Segoe UI" w:hAnsi="Segoe UI" w:cs="Segoe UI"/>
                <w:sz w:val="20"/>
                <w:szCs w:val="20"/>
              </w:rPr>
            </w:pPr>
            <w:r w:rsidRPr="00275E0D">
              <w:rPr>
                <w:rFonts w:ascii="Segoe UI" w:hAnsi="Segoe UI" w:cs="Segoe UI"/>
                <w:sz w:val="20"/>
                <w:szCs w:val="20"/>
              </w:rPr>
              <w:t>Trennung in Unrein- und Rein</w:t>
            </w:r>
            <w:r>
              <w:rPr>
                <w:rFonts w:ascii="Segoe UI" w:hAnsi="Segoe UI" w:cs="Segoe UI"/>
                <w:sz w:val="20"/>
                <w:szCs w:val="20"/>
              </w:rPr>
              <w:t>-</w:t>
            </w:r>
            <w:r w:rsidRPr="00275E0D">
              <w:rPr>
                <w:rFonts w:ascii="Segoe UI" w:hAnsi="Segoe UI" w:cs="Segoe UI"/>
                <w:sz w:val="20"/>
                <w:szCs w:val="20"/>
              </w:rPr>
              <w:t>lager (räumliche Trennung für die Lagerung von aufbereiteten und nicht aufbereiteten Medizin</w:t>
            </w:r>
            <w:r>
              <w:rPr>
                <w:rFonts w:ascii="Segoe UI" w:hAnsi="Segoe UI" w:cs="Segoe UI"/>
                <w:sz w:val="20"/>
                <w:szCs w:val="20"/>
              </w:rPr>
              <w:t>-</w:t>
            </w:r>
            <w:r w:rsidRPr="00275E0D">
              <w:rPr>
                <w:rFonts w:ascii="Segoe UI" w:hAnsi="Segoe UI" w:cs="Segoe UI"/>
                <w:sz w:val="20"/>
                <w:szCs w:val="20"/>
              </w:rPr>
              <w:t>produkten)</w:t>
            </w:r>
            <w:r>
              <w:rPr>
                <w:rFonts w:ascii="Segoe UI" w:hAnsi="Segoe UI" w:cs="Segoe UI"/>
                <w:sz w:val="20"/>
                <w:szCs w:val="20"/>
              </w:rPr>
              <w:t xml:space="preserve"> von VB 25F1</w:t>
            </w:r>
            <w:r w:rsidR="00297E09">
              <w:rPr>
                <w:rFonts w:ascii="Segoe UI" w:hAnsi="Segoe UI" w:cs="Segoe UI"/>
                <w:sz w:val="20"/>
                <w:szCs w:val="20"/>
              </w:rPr>
              <w:t>5</w:t>
            </w:r>
            <w:r>
              <w:rPr>
                <w:rFonts w:ascii="Segoe UI" w:hAnsi="Segoe UI" w:cs="Segoe UI"/>
                <w:sz w:val="20"/>
                <w:szCs w:val="20"/>
              </w:rPr>
              <w:t xml:space="preserve"> Bildschirmlesegeräte, Kamera</w:t>
            </w:r>
            <w:r w:rsidR="001B1D26">
              <w:rPr>
                <w:rFonts w:ascii="Segoe UI" w:hAnsi="Segoe UI" w:cs="Segoe UI"/>
                <w:sz w:val="20"/>
                <w:szCs w:val="20"/>
              </w:rPr>
              <w:t>-</w:t>
            </w:r>
            <w:r>
              <w:rPr>
                <w:rFonts w:ascii="Segoe UI" w:hAnsi="Segoe UI" w:cs="Segoe UI"/>
                <w:sz w:val="20"/>
                <w:szCs w:val="20"/>
              </w:rPr>
              <w:t>systeme, Leseständer</w:t>
            </w:r>
          </w:p>
        </w:tc>
        <w:tc>
          <w:tcPr>
            <w:tcW w:w="5557" w:type="dxa"/>
            <w:vAlign w:val="center"/>
          </w:tcPr>
          <w:p w14:paraId="01F27D7A" w14:textId="77777777" w:rsidR="003A5D17" w:rsidRPr="00275E0D" w:rsidRDefault="003A5D17" w:rsidP="00674709">
            <w:pPr>
              <w:pStyle w:val="Listenabsatz"/>
              <w:ind w:left="0"/>
              <w:jc w:val="both"/>
              <w:rPr>
                <w:rFonts w:ascii="Segoe UI" w:hAnsi="Segoe UI" w:cs="Segoe UI"/>
              </w:rPr>
            </w:pPr>
          </w:p>
        </w:tc>
      </w:tr>
    </w:tbl>
    <w:p w14:paraId="6127BA16" w14:textId="77777777" w:rsidR="003A5D17" w:rsidRDefault="003A5D17" w:rsidP="003A5D17">
      <w:pPr>
        <w:jc w:val="both"/>
        <w:rPr>
          <w:rFonts w:ascii="Segoe UI" w:hAnsi="Segoe UI" w:cs="Segoe UI"/>
        </w:rPr>
      </w:pPr>
    </w:p>
    <w:p w14:paraId="4C1AC5D8" w14:textId="77777777" w:rsidR="003A5D17" w:rsidRPr="00275E0D" w:rsidRDefault="003A5D17" w:rsidP="003A5D17">
      <w:pPr>
        <w:jc w:val="both"/>
        <w:rPr>
          <w:rFonts w:ascii="Segoe UI" w:hAnsi="Segoe UI" w:cs="Segoe UI"/>
        </w:rPr>
      </w:pPr>
    </w:p>
    <w:tbl>
      <w:tblPr>
        <w:tblW w:w="0" w:type="auto"/>
        <w:tblLook w:val="04A0" w:firstRow="1" w:lastRow="0" w:firstColumn="1" w:lastColumn="0" w:noHBand="0" w:noVBand="1"/>
      </w:tblPr>
      <w:tblGrid>
        <w:gridCol w:w="2122"/>
        <w:gridCol w:w="3118"/>
        <w:gridCol w:w="3822"/>
      </w:tblGrid>
      <w:tr w:rsidR="003A5D17" w:rsidRPr="00352471" w14:paraId="36B86898" w14:textId="77777777" w:rsidTr="00674709">
        <w:trPr>
          <w:trHeight w:val="510"/>
        </w:trPr>
        <w:tc>
          <w:tcPr>
            <w:tcW w:w="2122" w:type="dxa"/>
            <w:tcBorders>
              <w:bottom w:val="single" w:sz="4" w:space="0" w:color="auto"/>
            </w:tcBorders>
            <w:shd w:val="clear" w:color="auto" w:fill="auto"/>
            <w:vAlign w:val="bottom"/>
          </w:tcPr>
          <w:p w14:paraId="3A24BFDE"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c>
          <w:tcPr>
            <w:tcW w:w="3118" w:type="dxa"/>
            <w:tcBorders>
              <w:bottom w:val="single" w:sz="4" w:space="0" w:color="auto"/>
            </w:tcBorders>
            <w:shd w:val="clear" w:color="auto" w:fill="auto"/>
            <w:vAlign w:val="bottom"/>
          </w:tcPr>
          <w:p w14:paraId="2EE17DAB"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Text1"/>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c>
          <w:tcPr>
            <w:tcW w:w="3822" w:type="dxa"/>
            <w:tcBorders>
              <w:bottom w:val="single" w:sz="4" w:space="0" w:color="auto"/>
            </w:tcBorders>
            <w:shd w:val="clear" w:color="auto" w:fill="auto"/>
            <w:vAlign w:val="bottom"/>
          </w:tcPr>
          <w:p w14:paraId="1B9ED0AE"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Text1"/>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r>
      <w:tr w:rsidR="003A5D17" w:rsidRPr="00352471" w14:paraId="55DCF5A6" w14:textId="77777777" w:rsidTr="00674709">
        <w:tc>
          <w:tcPr>
            <w:tcW w:w="2122" w:type="dxa"/>
            <w:tcBorders>
              <w:top w:val="single" w:sz="4" w:space="0" w:color="auto"/>
            </w:tcBorders>
            <w:shd w:val="clear" w:color="auto" w:fill="auto"/>
          </w:tcPr>
          <w:p w14:paraId="5B9170B3"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Datum</w:t>
            </w:r>
          </w:p>
        </w:tc>
        <w:tc>
          <w:tcPr>
            <w:tcW w:w="3118" w:type="dxa"/>
            <w:tcBorders>
              <w:top w:val="single" w:sz="4" w:space="0" w:color="auto"/>
            </w:tcBorders>
            <w:shd w:val="clear" w:color="auto" w:fill="auto"/>
          </w:tcPr>
          <w:p w14:paraId="759D68ED"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Name Antragsteller/in</w:t>
            </w:r>
            <w:r w:rsidRPr="00352471">
              <w:rPr>
                <w:rFonts w:ascii="Segoe UI" w:eastAsia="Times New Roman" w:hAnsi="Segoe UI" w:cs="Segoe UI"/>
                <w:sz w:val="20"/>
                <w:szCs w:val="20"/>
                <w:lang w:eastAsia="de-DE"/>
              </w:rPr>
              <w:br/>
              <w:t>(Bevollmächtigte/r)</w:t>
            </w:r>
          </w:p>
        </w:tc>
        <w:tc>
          <w:tcPr>
            <w:tcW w:w="3822" w:type="dxa"/>
            <w:tcBorders>
              <w:top w:val="single" w:sz="4" w:space="0" w:color="auto"/>
            </w:tcBorders>
            <w:shd w:val="clear" w:color="auto" w:fill="auto"/>
          </w:tcPr>
          <w:p w14:paraId="32CF4D80"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 xml:space="preserve">rechtsgültige Unterschrift </w:t>
            </w:r>
            <w:r w:rsidRPr="00352471">
              <w:rPr>
                <w:rFonts w:ascii="Segoe UI" w:eastAsia="Times New Roman" w:hAnsi="Segoe UI" w:cs="Segoe UI"/>
                <w:sz w:val="20"/>
                <w:szCs w:val="20"/>
                <w:lang w:eastAsia="de-DE"/>
              </w:rPr>
              <w:br/>
              <w:t>Antragsteller/in (Bevollmächtigte/r)</w:t>
            </w:r>
          </w:p>
        </w:tc>
      </w:tr>
    </w:tbl>
    <w:p w14:paraId="18C8CC74" w14:textId="77777777" w:rsidR="003A5D17" w:rsidRDefault="003A5D17" w:rsidP="003A5D17">
      <w:pPr>
        <w:jc w:val="both"/>
        <w:rPr>
          <w:rFonts w:ascii="Segoe UI" w:hAnsi="Segoe UI" w:cs="Segoe UI"/>
        </w:rPr>
      </w:pPr>
    </w:p>
    <w:sectPr w:rsidR="003A5D17" w:rsidSect="007F2C17">
      <w:footerReference w:type="default" r:id="rId9"/>
      <w:pgSz w:w="11906" w:h="16838"/>
      <w:pgMar w:top="1417" w:right="1417" w:bottom="1134" w:left="141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B066" w14:textId="77777777" w:rsidR="009B62DB" w:rsidRDefault="009B62DB" w:rsidP="009B62DB">
      <w:pPr>
        <w:spacing w:after="0" w:line="240" w:lineRule="auto"/>
      </w:pPr>
      <w:r>
        <w:separator/>
      </w:r>
    </w:p>
  </w:endnote>
  <w:endnote w:type="continuationSeparator" w:id="0">
    <w:p w14:paraId="421D72C1" w14:textId="77777777" w:rsidR="009B62DB" w:rsidRDefault="009B62DB" w:rsidP="009B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E9B" w14:textId="10D0904A" w:rsidR="009B62DB" w:rsidRPr="009B62DB" w:rsidRDefault="009B62DB">
    <w:pPr>
      <w:pStyle w:val="Fuzeile"/>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BE68" w14:textId="77777777" w:rsidR="009B62DB" w:rsidRDefault="009B62DB" w:rsidP="009B62DB">
      <w:pPr>
        <w:spacing w:after="0" w:line="240" w:lineRule="auto"/>
      </w:pPr>
      <w:r>
        <w:separator/>
      </w:r>
    </w:p>
  </w:footnote>
  <w:footnote w:type="continuationSeparator" w:id="0">
    <w:p w14:paraId="6658EBD6" w14:textId="77777777" w:rsidR="009B62DB" w:rsidRDefault="009B62DB" w:rsidP="009B62DB">
      <w:pPr>
        <w:spacing w:after="0" w:line="240" w:lineRule="auto"/>
      </w:pPr>
      <w:r>
        <w:continuationSeparator/>
      </w:r>
    </w:p>
  </w:footnote>
  <w:footnote w:id="1">
    <w:p w14:paraId="47F13583" w14:textId="77777777" w:rsidR="00B509BD" w:rsidRPr="00B509BD" w:rsidRDefault="00B509BD" w:rsidP="00B509BD">
      <w:pPr>
        <w:jc w:val="both"/>
        <w:rPr>
          <w:rFonts w:ascii="Segoe UI" w:hAnsi="Segoe UI" w:cs="Segoe UI"/>
          <w:b/>
          <w:bCs/>
          <w:sz w:val="20"/>
          <w:szCs w:val="20"/>
        </w:rPr>
      </w:pPr>
      <w:r w:rsidRPr="00B509BD">
        <w:rPr>
          <w:rStyle w:val="Funotenzeichen"/>
          <w:rFonts w:ascii="Segoe UI" w:hAnsi="Segoe UI" w:cs="Segoe UI"/>
          <w:sz w:val="20"/>
          <w:szCs w:val="20"/>
        </w:rPr>
        <w:footnoteRef/>
      </w:r>
      <w:r w:rsidRPr="00B509BD">
        <w:rPr>
          <w:rFonts w:ascii="Segoe UI" w:hAnsi="Segoe UI" w:cs="Segoe UI"/>
          <w:sz w:val="20"/>
          <w:szCs w:val="20"/>
        </w:rPr>
        <w:t xml:space="preserve"> </w:t>
      </w:r>
      <w:r w:rsidRPr="00B509BD">
        <w:rPr>
          <w:rFonts w:ascii="Segoe UI" w:hAnsi="Segoe UI" w:cs="Segoe UI"/>
          <w:b/>
          <w:bCs/>
          <w:sz w:val="20"/>
          <w:szCs w:val="20"/>
        </w:rPr>
        <w:t>16B</w:t>
      </w:r>
      <w:r w:rsidRPr="00B509BD">
        <w:rPr>
          <w:rFonts w:ascii="Segoe UI" w:hAnsi="Segoe UI" w:cs="Segoe UI"/>
          <w:bCs/>
          <w:sz w:val="20"/>
          <w:szCs w:val="20"/>
        </w:rPr>
        <w:t xml:space="preserve"> Signalanlagen für Gehörlose, </w:t>
      </w:r>
      <w:r w:rsidRPr="00B509BD">
        <w:rPr>
          <w:rFonts w:ascii="Segoe UI" w:hAnsi="Segoe UI" w:cs="Segoe UI"/>
          <w:b/>
          <w:bCs/>
          <w:sz w:val="20"/>
          <w:szCs w:val="20"/>
        </w:rPr>
        <w:t>25F15</w:t>
      </w:r>
      <w:r w:rsidRPr="00B509BD">
        <w:rPr>
          <w:rFonts w:ascii="Segoe UI" w:hAnsi="Segoe UI" w:cs="Segoe UI"/>
          <w:bCs/>
          <w:sz w:val="20"/>
          <w:szCs w:val="20"/>
        </w:rPr>
        <w:t xml:space="preserve"> </w:t>
      </w:r>
      <w:bookmarkStart w:id="0" w:name="_Hlk94101899"/>
      <w:r w:rsidRPr="00B509BD">
        <w:rPr>
          <w:rFonts w:ascii="Segoe UI" w:hAnsi="Segoe UI" w:cs="Segoe UI"/>
          <w:sz w:val="20"/>
          <w:szCs w:val="20"/>
        </w:rPr>
        <w:t>Bildschirmlesegeräte, Kamerasysteme, Leseständer</w:t>
      </w:r>
      <w:bookmarkEnd w:id="0"/>
    </w:p>
    <w:p w14:paraId="0B9ECF04" w14:textId="77777777" w:rsidR="00B509BD" w:rsidRDefault="00B509BD" w:rsidP="00B509BD">
      <w:pPr>
        <w:pStyle w:val="Funotentext"/>
      </w:pPr>
    </w:p>
  </w:footnote>
  <w:footnote w:id="2">
    <w:p w14:paraId="3119E572" w14:textId="78E7424B" w:rsidR="00066D32" w:rsidRDefault="00066D32">
      <w:pPr>
        <w:pStyle w:val="Funotentext"/>
      </w:pPr>
      <w:r>
        <w:rPr>
          <w:rStyle w:val="Funotenzeichen"/>
        </w:rPr>
        <w:footnoteRef/>
      </w:r>
      <w:r>
        <w:t xml:space="preserve"> Nicht Zutreffendes bitte streichen</w:t>
      </w:r>
    </w:p>
  </w:footnote>
  <w:footnote w:id="3">
    <w:p w14:paraId="58BE5AAB" w14:textId="77777777" w:rsidR="003A5D17" w:rsidRDefault="003A5D17" w:rsidP="003A5D17">
      <w:pPr>
        <w:pStyle w:val="Funotentext"/>
      </w:pPr>
      <w:r>
        <w:rPr>
          <w:rStyle w:val="Funotenzeichen"/>
        </w:rPr>
        <w:footnoteRef/>
      </w:r>
      <w:r>
        <w:t xml:space="preserve"> Nicht Zutreffendes bitte streichen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D69"/>
    <w:multiLevelType w:val="hybridMultilevel"/>
    <w:tmpl w:val="DB2846D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83973"/>
    <w:multiLevelType w:val="hybridMultilevel"/>
    <w:tmpl w:val="920E9B8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994FBE"/>
    <w:multiLevelType w:val="hybridMultilevel"/>
    <w:tmpl w:val="4AD40D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7B0F66"/>
    <w:multiLevelType w:val="hybridMultilevel"/>
    <w:tmpl w:val="92C64310"/>
    <w:lvl w:ilvl="0" w:tplc="7458D936">
      <w:start w:val="2"/>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B83CAE"/>
    <w:multiLevelType w:val="hybridMultilevel"/>
    <w:tmpl w:val="BC94F6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7543D0"/>
    <w:multiLevelType w:val="hybridMultilevel"/>
    <w:tmpl w:val="85B873F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0A4658"/>
    <w:multiLevelType w:val="hybridMultilevel"/>
    <w:tmpl w:val="2070E9CA"/>
    <w:lvl w:ilvl="0" w:tplc="5C54885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1A31B33"/>
    <w:multiLevelType w:val="hybridMultilevel"/>
    <w:tmpl w:val="42CAB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0E2695"/>
    <w:multiLevelType w:val="hybridMultilevel"/>
    <w:tmpl w:val="42CAB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18767F"/>
    <w:multiLevelType w:val="hybridMultilevel"/>
    <w:tmpl w:val="6D6082B2"/>
    <w:lvl w:ilvl="0" w:tplc="DE3C5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B8241E"/>
    <w:multiLevelType w:val="hybridMultilevel"/>
    <w:tmpl w:val="1604D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B472D5"/>
    <w:multiLevelType w:val="hybridMultilevel"/>
    <w:tmpl w:val="E7069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D44E9A"/>
    <w:multiLevelType w:val="hybridMultilevel"/>
    <w:tmpl w:val="93E41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934D42"/>
    <w:multiLevelType w:val="hybridMultilevel"/>
    <w:tmpl w:val="5F7A6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D57FF9"/>
    <w:multiLevelType w:val="hybridMultilevel"/>
    <w:tmpl w:val="9536E23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574AA9"/>
    <w:multiLevelType w:val="hybridMultilevel"/>
    <w:tmpl w:val="3EB034B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6F03EB"/>
    <w:multiLevelType w:val="hybridMultilevel"/>
    <w:tmpl w:val="D938C41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3954782">
    <w:abstractNumId w:val="13"/>
  </w:num>
  <w:num w:numId="2" w16cid:durableId="683476218">
    <w:abstractNumId w:val="8"/>
  </w:num>
  <w:num w:numId="3" w16cid:durableId="1471557768">
    <w:abstractNumId w:val="9"/>
  </w:num>
  <w:num w:numId="4" w16cid:durableId="1511869111">
    <w:abstractNumId w:val="3"/>
  </w:num>
  <w:num w:numId="5" w16cid:durableId="306934355">
    <w:abstractNumId w:val="4"/>
  </w:num>
  <w:num w:numId="6" w16cid:durableId="1047797329">
    <w:abstractNumId w:val="10"/>
  </w:num>
  <w:num w:numId="7" w16cid:durableId="1900901098">
    <w:abstractNumId w:val="7"/>
  </w:num>
  <w:num w:numId="8" w16cid:durableId="1063598933">
    <w:abstractNumId w:val="0"/>
  </w:num>
  <w:num w:numId="9" w16cid:durableId="77017705">
    <w:abstractNumId w:val="16"/>
  </w:num>
  <w:num w:numId="10" w16cid:durableId="1117719476">
    <w:abstractNumId w:val="14"/>
  </w:num>
  <w:num w:numId="11" w16cid:durableId="1496647364">
    <w:abstractNumId w:val="12"/>
  </w:num>
  <w:num w:numId="12" w16cid:durableId="1531841534">
    <w:abstractNumId w:val="11"/>
  </w:num>
  <w:num w:numId="13" w16cid:durableId="717241703">
    <w:abstractNumId w:val="1"/>
  </w:num>
  <w:num w:numId="14" w16cid:durableId="64228539">
    <w:abstractNumId w:val="15"/>
  </w:num>
  <w:num w:numId="15" w16cid:durableId="1182352211">
    <w:abstractNumId w:val="5"/>
  </w:num>
  <w:num w:numId="16" w16cid:durableId="1035891233">
    <w:abstractNumId w:val="6"/>
  </w:num>
  <w:num w:numId="17" w16cid:durableId="510098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7B"/>
    <w:rsid w:val="00000A97"/>
    <w:rsid w:val="00066D32"/>
    <w:rsid w:val="000D2D3C"/>
    <w:rsid w:val="000F1A8D"/>
    <w:rsid w:val="000F3800"/>
    <w:rsid w:val="00101725"/>
    <w:rsid w:val="00114F5F"/>
    <w:rsid w:val="00126608"/>
    <w:rsid w:val="0014031C"/>
    <w:rsid w:val="001647A4"/>
    <w:rsid w:val="00195DB6"/>
    <w:rsid w:val="001B1D26"/>
    <w:rsid w:val="00202CE7"/>
    <w:rsid w:val="002075F7"/>
    <w:rsid w:val="002216F2"/>
    <w:rsid w:val="00223893"/>
    <w:rsid w:val="00223DAD"/>
    <w:rsid w:val="00224AD4"/>
    <w:rsid w:val="00275E0D"/>
    <w:rsid w:val="00297E09"/>
    <w:rsid w:val="00300BB7"/>
    <w:rsid w:val="00334487"/>
    <w:rsid w:val="00352471"/>
    <w:rsid w:val="003A5D17"/>
    <w:rsid w:val="003E0D7B"/>
    <w:rsid w:val="003E38B4"/>
    <w:rsid w:val="0044056E"/>
    <w:rsid w:val="00453522"/>
    <w:rsid w:val="0046358B"/>
    <w:rsid w:val="00496DF9"/>
    <w:rsid w:val="004D2AAF"/>
    <w:rsid w:val="004F3AFF"/>
    <w:rsid w:val="004F4FF8"/>
    <w:rsid w:val="004F74AF"/>
    <w:rsid w:val="00535988"/>
    <w:rsid w:val="00537B14"/>
    <w:rsid w:val="005402D2"/>
    <w:rsid w:val="005B377C"/>
    <w:rsid w:val="005D1839"/>
    <w:rsid w:val="005D1DC1"/>
    <w:rsid w:val="005E50C9"/>
    <w:rsid w:val="005E6F50"/>
    <w:rsid w:val="005F5371"/>
    <w:rsid w:val="0060597B"/>
    <w:rsid w:val="006131FC"/>
    <w:rsid w:val="00675E2D"/>
    <w:rsid w:val="006849D9"/>
    <w:rsid w:val="006A3FA3"/>
    <w:rsid w:val="006A7EF9"/>
    <w:rsid w:val="006A7F41"/>
    <w:rsid w:val="006D62FE"/>
    <w:rsid w:val="00713D44"/>
    <w:rsid w:val="00716B64"/>
    <w:rsid w:val="00727827"/>
    <w:rsid w:val="007342C7"/>
    <w:rsid w:val="00740621"/>
    <w:rsid w:val="00761B5A"/>
    <w:rsid w:val="00775D5D"/>
    <w:rsid w:val="00797842"/>
    <w:rsid w:val="007C0D32"/>
    <w:rsid w:val="007F17FE"/>
    <w:rsid w:val="007F2C17"/>
    <w:rsid w:val="00821E11"/>
    <w:rsid w:val="00824FC3"/>
    <w:rsid w:val="008924E1"/>
    <w:rsid w:val="00895556"/>
    <w:rsid w:val="008A2032"/>
    <w:rsid w:val="008C738E"/>
    <w:rsid w:val="008D66EA"/>
    <w:rsid w:val="0092498A"/>
    <w:rsid w:val="00933677"/>
    <w:rsid w:val="009B62DB"/>
    <w:rsid w:val="009E5689"/>
    <w:rsid w:val="009F7C1D"/>
    <w:rsid w:val="00AA138E"/>
    <w:rsid w:val="00AB3B66"/>
    <w:rsid w:val="00AD13C1"/>
    <w:rsid w:val="00AD6BE3"/>
    <w:rsid w:val="00AE4B61"/>
    <w:rsid w:val="00B509BD"/>
    <w:rsid w:val="00B751BB"/>
    <w:rsid w:val="00BA3B3D"/>
    <w:rsid w:val="00BA567E"/>
    <w:rsid w:val="00BC6D98"/>
    <w:rsid w:val="00BC7A50"/>
    <w:rsid w:val="00C00B77"/>
    <w:rsid w:val="00C02D4A"/>
    <w:rsid w:val="00C12764"/>
    <w:rsid w:val="00C37C7C"/>
    <w:rsid w:val="00C41F7D"/>
    <w:rsid w:val="00C975D4"/>
    <w:rsid w:val="00CC14EE"/>
    <w:rsid w:val="00D14E54"/>
    <w:rsid w:val="00D4435A"/>
    <w:rsid w:val="00D93BA5"/>
    <w:rsid w:val="00D941BC"/>
    <w:rsid w:val="00DE2A33"/>
    <w:rsid w:val="00DF5EAA"/>
    <w:rsid w:val="00E460AC"/>
    <w:rsid w:val="00E7660D"/>
    <w:rsid w:val="00EC1F3B"/>
    <w:rsid w:val="00EE66FD"/>
    <w:rsid w:val="00EF62A8"/>
    <w:rsid w:val="00F16F3E"/>
    <w:rsid w:val="00F70B9E"/>
    <w:rsid w:val="00F74B75"/>
    <w:rsid w:val="00FA5E19"/>
    <w:rsid w:val="00FB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49C7"/>
  <w15:chartTrackingRefBased/>
  <w15:docId w15:val="{CE0EDC3D-F947-41BB-A47D-22D90148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2A8"/>
    <w:pPr>
      <w:ind w:left="720"/>
      <w:contextualSpacing/>
    </w:pPr>
  </w:style>
  <w:style w:type="table" w:styleId="Tabellenraster">
    <w:name w:val="Table Grid"/>
    <w:basedOn w:val="NormaleTabelle"/>
    <w:uiPriority w:val="39"/>
    <w:rsid w:val="00F7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6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DB"/>
  </w:style>
  <w:style w:type="paragraph" w:styleId="Fuzeile">
    <w:name w:val="footer"/>
    <w:basedOn w:val="Standard"/>
    <w:link w:val="FuzeileZchn"/>
    <w:uiPriority w:val="99"/>
    <w:unhideWhenUsed/>
    <w:rsid w:val="009B6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DB"/>
  </w:style>
  <w:style w:type="paragraph" w:styleId="Sprechblasentext">
    <w:name w:val="Balloon Text"/>
    <w:basedOn w:val="Standard"/>
    <w:link w:val="SprechblasentextZchn"/>
    <w:uiPriority w:val="99"/>
    <w:semiHidden/>
    <w:unhideWhenUsed/>
    <w:rsid w:val="004F3A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AFF"/>
    <w:rPr>
      <w:rFonts w:ascii="Segoe UI" w:hAnsi="Segoe UI" w:cs="Segoe UI"/>
      <w:sz w:val="18"/>
      <w:szCs w:val="18"/>
    </w:rPr>
  </w:style>
  <w:style w:type="paragraph" w:customStyle="1" w:styleId="Default">
    <w:name w:val="Default"/>
    <w:rsid w:val="00D14E54"/>
    <w:pPr>
      <w:autoSpaceDE w:val="0"/>
      <w:autoSpaceDN w:val="0"/>
      <w:adjustRightInd w:val="0"/>
      <w:spacing w:after="0" w:line="240" w:lineRule="auto"/>
    </w:pPr>
    <w:rPr>
      <w:rFonts w:ascii="Segoe UI" w:hAnsi="Segoe UI" w:cs="Segoe UI"/>
      <w:color w:val="000000"/>
      <w:sz w:val="24"/>
      <w:szCs w:val="24"/>
    </w:rPr>
  </w:style>
  <w:style w:type="paragraph" w:styleId="Funotentext">
    <w:name w:val="footnote text"/>
    <w:basedOn w:val="Standard"/>
    <w:link w:val="FunotentextZchn"/>
    <w:uiPriority w:val="99"/>
    <w:semiHidden/>
    <w:unhideWhenUsed/>
    <w:rsid w:val="00821E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1E11"/>
    <w:rPr>
      <w:sz w:val="20"/>
      <w:szCs w:val="20"/>
    </w:rPr>
  </w:style>
  <w:style w:type="character" w:styleId="Funotenzeichen">
    <w:name w:val="footnote reference"/>
    <w:basedOn w:val="Absatz-Standardschriftart"/>
    <w:uiPriority w:val="99"/>
    <w:semiHidden/>
    <w:unhideWhenUsed/>
    <w:rsid w:val="00821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33A5-EDE8-4A12-9835-25D15B8A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8362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Eva-Barbara Kuoppamäki</dc:creator>
  <cp:keywords/>
  <dc:description/>
  <cp:lastModifiedBy>Eva Kuoppamäki</cp:lastModifiedBy>
  <cp:revision>39</cp:revision>
  <cp:lastPrinted>2023-05-17T11:06:00Z</cp:lastPrinted>
  <dcterms:created xsi:type="dcterms:W3CDTF">2021-03-08T09:53:00Z</dcterms:created>
  <dcterms:modified xsi:type="dcterms:W3CDTF">2023-05-19T09:06:00Z</dcterms:modified>
</cp:coreProperties>
</file>